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5B" w:rsidRPr="005C212B" w:rsidRDefault="00C93F5B" w:rsidP="00C93F5B">
      <w:pPr>
        <w:tabs>
          <w:tab w:val="left" w:pos="1985"/>
        </w:tabs>
        <w:spacing w:after="0"/>
        <w:ind w:left="0" w:firstLine="0"/>
        <w:rPr>
          <w:rFonts w:ascii="Arial" w:eastAsia="맑은 고딕" w:hAnsi="Arial" w:cs="Arial"/>
          <w:b/>
          <w:bCs/>
          <w:sz w:val="28"/>
          <w:lang w:eastAsia="ko-KR"/>
        </w:rPr>
      </w:pPr>
      <w:proofErr w:type="spellStart"/>
      <w:r>
        <w:rPr>
          <w:rFonts w:ascii="Arial" w:hAnsi="Arial" w:cs="Arial"/>
          <w:b/>
          <w:bCs/>
          <w:sz w:val="28"/>
        </w:rPr>
        <w:t>3GPP</w:t>
      </w:r>
      <w:proofErr w:type="spellEnd"/>
      <w:r>
        <w:rPr>
          <w:rFonts w:ascii="Arial" w:hAnsi="Arial" w:cs="Arial"/>
          <w:b/>
          <w:bCs/>
          <w:sz w:val="28"/>
        </w:rPr>
        <w:t xml:space="preserve"> </w:t>
      </w:r>
      <w:proofErr w:type="spellStart"/>
      <w:r>
        <w:rPr>
          <w:rFonts w:ascii="Arial" w:hAnsi="Arial" w:cs="Arial"/>
          <w:b/>
          <w:bCs/>
          <w:sz w:val="28"/>
        </w:rPr>
        <w:t>TSG</w:t>
      </w:r>
      <w:proofErr w:type="spellEnd"/>
      <w:r>
        <w:rPr>
          <w:rFonts w:ascii="Arial" w:hAnsi="Arial" w:cs="Arial"/>
          <w:b/>
          <w:bCs/>
          <w:sz w:val="28"/>
        </w:rPr>
        <w:t xml:space="preserve"> RAN </w:t>
      </w:r>
      <w:proofErr w:type="spellStart"/>
      <w:r>
        <w:rPr>
          <w:rFonts w:ascii="Arial" w:hAnsi="Arial" w:cs="Arial"/>
          <w:b/>
          <w:bCs/>
          <w:sz w:val="28"/>
        </w:rPr>
        <w:t>WG1</w:t>
      </w:r>
      <w:proofErr w:type="spellEnd"/>
      <w:r>
        <w:rPr>
          <w:rFonts w:ascii="Arial" w:hAnsi="Arial" w:cs="Arial"/>
          <w:b/>
          <w:bCs/>
          <w:sz w:val="28"/>
        </w:rPr>
        <w:t xml:space="preserve"> Meeting #</w:t>
      </w:r>
      <w:proofErr w:type="spellStart"/>
      <w:r>
        <w:rPr>
          <w:rFonts w:ascii="Arial" w:hAnsi="Arial" w:cs="Arial" w:hint="eastAsia"/>
          <w:b/>
          <w:bCs/>
          <w:sz w:val="28"/>
          <w:lang w:eastAsia="ja-JP"/>
        </w:rPr>
        <w:t>84bis</w:t>
      </w:r>
      <w:proofErr w:type="spellEnd"/>
      <w:r>
        <w:rPr>
          <w:rFonts w:ascii="Arial" w:eastAsia="맑은 고딕" w:hAnsi="Arial" w:cs="Arial" w:hint="eastAsia"/>
          <w:b/>
          <w:bCs/>
          <w:sz w:val="28"/>
          <w:lang w:eastAsia="ko-KR"/>
        </w:rPr>
        <w:tab/>
      </w:r>
      <w:r>
        <w:rPr>
          <w:rFonts w:ascii="Arial" w:eastAsia="맑은 고딕" w:hAnsi="Arial" w:cs="Arial" w:hint="eastAsia"/>
          <w:b/>
          <w:bCs/>
          <w:sz w:val="28"/>
          <w:lang w:eastAsia="ko-KR"/>
        </w:rPr>
        <w:tab/>
        <w:t xml:space="preserve"> </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proofErr w:type="spellStart"/>
      <w:r w:rsidRPr="001B7D94">
        <w:rPr>
          <w:rFonts w:ascii="Arial" w:hAnsi="Arial" w:cs="Arial"/>
          <w:b/>
          <w:bCs/>
          <w:sz w:val="28"/>
        </w:rPr>
        <w:t>R1</w:t>
      </w:r>
      <w:proofErr w:type="spellEnd"/>
      <w:r w:rsidRPr="001B7D94">
        <w:rPr>
          <w:rFonts w:ascii="Arial" w:hAnsi="Arial" w:cs="Arial"/>
          <w:b/>
          <w:bCs/>
          <w:sz w:val="28"/>
        </w:rPr>
        <w:t>-</w:t>
      </w:r>
      <w:r>
        <w:rPr>
          <w:rFonts w:ascii="Arial" w:eastAsia="맑은 고딕" w:hAnsi="Arial" w:cs="Arial" w:hint="eastAsia"/>
          <w:b/>
          <w:bCs/>
          <w:sz w:val="28"/>
          <w:lang w:eastAsia="ko-KR"/>
        </w:rPr>
        <w:t>16</w:t>
      </w:r>
      <w:r w:rsidR="005F395E">
        <w:rPr>
          <w:rFonts w:ascii="Arial" w:eastAsia="맑은 고딕" w:hAnsi="Arial" w:cs="Arial" w:hint="eastAsia"/>
          <w:b/>
          <w:bCs/>
          <w:sz w:val="28"/>
          <w:lang w:eastAsia="ko-KR"/>
        </w:rPr>
        <w:t>2464</w:t>
      </w:r>
    </w:p>
    <w:p w:rsidR="00C93F5B" w:rsidRPr="004A7E5B" w:rsidRDefault="00C93F5B" w:rsidP="00C93F5B">
      <w:pPr>
        <w:tabs>
          <w:tab w:val="left" w:pos="1985"/>
        </w:tabs>
        <w:spacing w:after="0"/>
        <w:ind w:left="0" w:firstLine="0"/>
        <w:rPr>
          <w:rFonts w:ascii="Arial" w:hAnsi="Arial" w:cs="Arial"/>
          <w:b/>
          <w:bCs/>
          <w:sz w:val="28"/>
          <w:lang w:val="en-US"/>
        </w:rPr>
      </w:pPr>
      <w:r>
        <w:rPr>
          <w:rFonts w:ascii="Arial" w:hAnsi="Arial" w:cs="Arial" w:hint="eastAsia"/>
          <w:b/>
          <w:bCs/>
          <w:sz w:val="28"/>
          <w:lang w:val="en-US" w:eastAsia="ja-JP"/>
        </w:rPr>
        <w:t>Busan</w:t>
      </w:r>
      <w:r>
        <w:rPr>
          <w:rFonts w:ascii="Arial" w:hAnsi="Arial" w:cs="Arial"/>
          <w:b/>
          <w:bCs/>
          <w:sz w:val="28"/>
          <w:lang w:val="en-US" w:eastAsia="ja-JP"/>
        </w:rPr>
        <w:t>,</w:t>
      </w:r>
      <w:r>
        <w:rPr>
          <w:rFonts w:ascii="Arial" w:hAnsi="Arial" w:cs="Arial" w:hint="eastAsia"/>
          <w:b/>
          <w:bCs/>
          <w:sz w:val="28"/>
          <w:lang w:val="en-US" w:eastAsia="ja-JP"/>
        </w:rPr>
        <w:t xml:space="preserve"> Korea</w:t>
      </w:r>
      <w:r>
        <w:rPr>
          <w:rFonts w:ascii="Arial" w:hAnsi="Arial" w:cs="Arial"/>
          <w:b/>
          <w:bCs/>
          <w:sz w:val="28"/>
          <w:lang w:val="en-US" w:eastAsia="ja-JP"/>
        </w:rPr>
        <w:t xml:space="preserve"> </w:t>
      </w:r>
      <w:r>
        <w:rPr>
          <w:rFonts w:ascii="Arial" w:hAnsi="Arial" w:cs="Arial" w:hint="eastAsia"/>
          <w:b/>
          <w:bCs/>
          <w:sz w:val="28"/>
          <w:lang w:val="en-US" w:eastAsia="ja-JP"/>
        </w:rPr>
        <w:t>11</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w:t>
      </w:r>
      <w:r w:rsidRPr="00011D16">
        <w:rPr>
          <w:rFonts w:ascii="Arial" w:hAnsi="Arial" w:cs="Arial"/>
          <w:b/>
          <w:bCs/>
          <w:sz w:val="28"/>
          <w:lang w:val="en-US" w:eastAsia="ja-JP"/>
        </w:rPr>
        <w:t xml:space="preserve">- </w:t>
      </w:r>
      <w:r>
        <w:rPr>
          <w:rFonts w:ascii="Arial" w:hAnsi="Arial" w:cs="Arial" w:hint="eastAsia"/>
          <w:b/>
          <w:bCs/>
          <w:sz w:val="28"/>
          <w:lang w:val="en-US" w:eastAsia="ja-JP"/>
        </w:rPr>
        <w:t>15</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April</w:t>
      </w:r>
      <w:r w:rsidRPr="00011D16">
        <w:rPr>
          <w:rFonts w:ascii="Arial" w:hAnsi="Arial" w:cs="Arial"/>
          <w:b/>
          <w:bCs/>
          <w:sz w:val="28"/>
          <w:lang w:val="en-US" w:eastAsia="ja-JP"/>
        </w:rPr>
        <w:t xml:space="preserve"> </w:t>
      </w:r>
      <w:r>
        <w:rPr>
          <w:rFonts w:ascii="Arial" w:hAnsi="Arial" w:cs="Arial"/>
          <w:b/>
          <w:bCs/>
          <w:sz w:val="28"/>
          <w:lang w:val="en-US" w:eastAsia="ja-JP"/>
        </w:rPr>
        <w:t>201</w:t>
      </w:r>
      <w:r>
        <w:rPr>
          <w:rFonts w:ascii="Arial" w:hAnsi="Arial" w:cs="Arial" w:hint="eastAsia"/>
          <w:b/>
          <w:bCs/>
          <w:sz w:val="28"/>
          <w:lang w:val="en-US" w:eastAsia="ja-JP"/>
        </w:rPr>
        <w:t>6</w:t>
      </w:r>
    </w:p>
    <w:p w:rsidR="000D41C4" w:rsidRPr="00A735AE" w:rsidRDefault="000D41C4" w:rsidP="00634235">
      <w:pPr>
        <w:tabs>
          <w:tab w:val="left" w:pos="1985"/>
        </w:tabs>
        <w:spacing w:after="0"/>
        <w:ind w:left="0" w:firstLine="0"/>
        <w:rPr>
          <w:rFonts w:ascii="Arial" w:eastAsia="맑은 고딕" w:hAnsi="Arial"/>
          <w:b/>
          <w:sz w:val="24"/>
          <w:lang w:val="en-US" w:eastAsia="ko-KR"/>
        </w:rPr>
      </w:pPr>
    </w:p>
    <w:p w:rsidR="00C238EE" w:rsidRPr="005C212B" w:rsidRDefault="003C5E2A" w:rsidP="00634235">
      <w:pPr>
        <w:tabs>
          <w:tab w:val="left" w:pos="1985"/>
        </w:tabs>
        <w:spacing w:after="0"/>
        <w:ind w:left="0" w:firstLine="0"/>
        <w:rPr>
          <w:rFonts w:ascii="Arial" w:eastAsia="맑은 고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C93F5B">
        <w:rPr>
          <w:rFonts w:ascii="Arial" w:eastAsiaTheme="minorEastAsia" w:hAnsi="Arial" w:hint="eastAsia"/>
          <w:sz w:val="24"/>
          <w:lang w:val="en-US" w:eastAsia="ko-KR"/>
        </w:rPr>
        <w:t>7.2.1.2.4</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bookmarkStart w:id="0" w:name="_GoBack"/>
      <w:bookmarkEnd w:id="0"/>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70289">
        <w:rPr>
          <w:rFonts w:ascii="Arial" w:eastAsiaTheme="minorEastAsia" w:hAnsi="Arial" w:hint="eastAsia"/>
          <w:sz w:val="24"/>
          <w:lang w:eastAsia="ko-KR"/>
        </w:rPr>
        <w:t xml:space="preserve">Remaining issues on </w:t>
      </w:r>
      <w:r w:rsidR="002F3B32">
        <w:rPr>
          <w:rFonts w:ascii="Arial" w:eastAsia="맑은 고딕" w:hAnsi="Arial" w:hint="eastAsia"/>
          <w:sz w:val="24"/>
          <w:lang w:eastAsia="ko-KR"/>
        </w:rPr>
        <w:t xml:space="preserve">RACH </w:t>
      </w:r>
      <w:r w:rsidR="007A5119">
        <w:rPr>
          <w:rFonts w:ascii="Arial" w:eastAsia="맑은 고딕" w:hAnsi="Arial" w:hint="eastAsia"/>
          <w:sz w:val="24"/>
          <w:lang w:eastAsia="ko-KR"/>
        </w:rPr>
        <w:t xml:space="preserve">transmission </w:t>
      </w:r>
      <w:r w:rsidR="00C52980" w:rsidRPr="005C212B">
        <w:rPr>
          <w:rFonts w:ascii="Arial" w:eastAsia="맑은 고딕" w:hAnsi="Arial" w:hint="eastAsia"/>
          <w:sz w:val="24"/>
          <w:lang w:eastAsia="ko-KR"/>
        </w:rPr>
        <w:t>for NB-</w:t>
      </w:r>
      <w:proofErr w:type="spellStart"/>
      <w:r w:rsidR="00C52980" w:rsidRPr="005C212B">
        <w:rPr>
          <w:rFonts w:ascii="Arial" w:eastAsia="맑은 고딕" w:hAnsi="Arial" w:hint="eastAsia"/>
          <w:sz w:val="24"/>
          <w:lang w:eastAsia="ko-KR"/>
        </w:rPr>
        <w:t>IoT</w:t>
      </w:r>
      <w:proofErr w:type="spellEnd"/>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2747D0">
        <w:rPr>
          <w:rFonts w:ascii="Arial" w:eastAsia="바탕" w:hAnsi="Arial" w:hint="eastAsia"/>
          <w:sz w:val="24"/>
          <w:lang w:eastAsia="ko-KR"/>
        </w:rPr>
        <w:t xml:space="preserve"> &amp;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6119AB" w:rsidRDefault="006119AB" w:rsidP="006119AB">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In </w:t>
      </w:r>
      <w:proofErr w:type="spellStart"/>
      <w:r>
        <w:rPr>
          <w:rFonts w:eastAsia="바탕" w:hint="eastAsia"/>
          <w:sz w:val="22"/>
          <w:szCs w:val="22"/>
          <w:lang w:eastAsia="ko-KR"/>
        </w:rPr>
        <w:t>RAN1</w:t>
      </w:r>
      <w:proofErr w:type="spellEnd"/>
      <w:r w:rsidR="00C93F5B">
        <w:rPr>
          <w:rFonts w:eastAsia="바탕" w:hint="eastAsia"/>
          <w:sz w:val="22"/>
          <w:szCs w:val="22"/>
          <w:lang w:eastAsia="ko-KR"/>
        </w:rPr>
        <w:t xml:space="preserve"> NB-</w:t>
      </w:r>
      <w:proofErr w:type="spellStart"/>
      <w:r w:rsidR="00C93F5B">
        <w:rPr>
          <w:rFonts w:eastAsia="바탕" w:hint="eastAsia"/>
          <w:sz w:val="22"/>
          <w:szCs w:val="22"/>
          <w:lang w:eastAsia="ko-KR"/>
        </w:rPr>
        <w:t>IoT</w:t>
      </w:r>
      <w:proofErr w:type="spellEnd"/>
      <w:r w:rsidR="00C93F5B">
        <w:rPr>
          <w:rFonts w:eastAsia="바탕" w:hint="eastAsia"/>
          <w:sz w:val="22"/>
          <w:szCs w:val="22"/>
          <w:lang w:eastAsia="ko-KR"/>
        </w:rPr>
        <w:t xml:space="preserve"> Ad-Hoc </w:t>
      </w:r>
      <w:r>
        <w:rPr>
          <w:rFonts w:eastAsia="바탕" w:hint="eastAsia"/>
          <w:sz w:val="22"/>
          <w:szCs w:val="22"/>
          <w:lang w:eastAsia="ko-KR"/>
        </w:rPr>
        <w:t xml:space="preserve">meeting, followings are agreed for </w:t>
      </w:r>
      <w:r w:rsidR="00585347">
        <w:rPr>
          <w:rFonts w:eastAsia="바탕" w:hint="eastAsia"/>
          <w:sz w:val="22"/>
          <w:szCs w:val="22"/>
          <w:lang w:eastAsia="ko-KR"/>
        </w:rPr>
        <w:t xml:space="preserve">random access </w:t>
      </w:r>
      <w:r>
        <w:rPr>
          <w:rFonts w:eastAsia="바탕" w:hint="eastAsia"/>
          <w:sz w:val="22"/>
          <w:szCs w:val="22"/>
          <w:lang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119AB" w:rsidRPr="0074523E" w:rsidTr="006119AB">
        <w:tc>
          <w:tcPr>
            <w:tcW w:w="9836" w:type="dxa"/>
            <w:shd w:val="clear" w:color="auto" w:fill="auto"/>
          </w:tcPr>
          <w:p w:rsidR="006119AB" w:rsidRPr="00462DEF" w:rsidRDefault="006119AB" w:rsidP="00462DEF">
            <w:pPr>
              <w:spacing w:before="0" w:after="0" w:line="240" w:lineRule="exact"/>
              <w:ind w:left="0" w:firstLine="0"/>
              <w:rPr>
                <w:b/>
                <w:iCs/>
                <w:sz w:val="22"/>
                <w:szCs w:val="22"/>
                <w:u w:val="single"/>
                <w:lang w:val="en-US"/>
              </w:rPr>
            </w:pPr>
            <w:r w:rsidRPr="007A2336">
              <w:rPr>
                <w:b/>
                <w:iCs/>
                <w:sz w:val="22"/>
                <w:szCs w:val="22"/>
                <w:u w:val="single"/>
                <w:lang w:val="en-US"/>
              </w:rPr>
              <w:t xml:space="preserve">Agreement: </w:t>
            </w:r>
          </w:p>
          <w:p w:rsidR="007A2336" w:rsidRPr="00462DEF" w:rsidRDefault="007A2336" w:rsidP="00462DEF">
            <w:pPr>
              <w:numPr>
                <w:ilvl w:val="0"/>
                <w:numId w:val="70"/>
              </w:numPr>
              <w:spacing w:before="0" w:after="0" w:line="240" w:lineRule="exact"/>
              <w:jc w:val="left"/>
              <w:rPr>
                <w:sz w:val="22"/>
                <w:szCs w:val="22"/>
                <w:lang w:eastAsia="ja-JP"/>
              </w:rPr>
            </w:pPr>
            <w:r w:rsidRPr="00462DEF">
              <w:rPr>
                <w:sz w:val="22"/>
                <w:szCs w:val="22"/>
                <w:lang w:eastAsia="ja-JP"/>
              </w:rPr>
              <w:t>For NB-</w:t>
            </w:r>
            <w:proofErr w:type="spellStart"/>
            <w:r w:rsidRPr="00462DEF">
              <w:rPr>
                <w:sz w:val="22"/>
                <w:szCs w:val="22"/>
                <w:lang w:eastAsia="ja-JP"/>
              </w:rPr>
              <w:t>PRACH</w:t>
            </w:r>
            <w:proofErr w:type="spellEnd"/>
            <w:r w:rsidRPr="00462DEF">
              <w:rPr>
                <w:sz w:val="22"/>
                <w:szCs w:val="22"/>
                <w:lang w:eastAsia="ja-JP"/>
              </w:rPr>
              <w:t>,</w:t>
            </w:r>
          </w:p>
          <w:p w:rsidR="007A2336" w:rsidRPr="00462DEF" w:rsidRDefault="007A2336" w:rsidP="00462DEF">
            <w:pPr>
              <w:numPr>
                <w:ilvl w:val="1"/>
                <w:numId w:val="70"/>
              </w:numPr>
              <w:spacing w:before="0" w:after="0" w:line="240" w:lineRule="exact"/>
              <w:jc w:val="left"/>
              <w:rPr>
                <w:sz w:val="22"/>
                <w:szCs w:val="22"/>
                <w:lang w:eastAsia="ja-JP"/>
              </w:rPr>
            </w:pPr>
            <w:r w:rsidRPr="00462DEF">
              <w:rPr>
                <w:sz w:val="22"/>
                <w:szCs w:val="22"/>
                <w:lang w:eastAsia="ja-JP"/>
              </w:rPr>
              <w:t xml:space="preserve">A symbol group consists of 1 </w:t>
            </w:r>
            <w:proofErr w:type="spellStart"/>
            <w:r w:rsidRPr="00462DEF">
              <w:rPr>
                <w:sz w:val="22"/>
                <w:szCs w:val="22"/>
                <w:lang w:eastAsia="ja-JP"/>
              </w:rPr>
              <w:t>CP</w:t>
            </w:r>
            <w:proofErr w:type="spellEnd"/>
            <w:r w:rsidRPr="00462DEF">
              <w:rPr>
                <w:sz w:val="22"/>
                <w:szCs w:val="22"/>
                <w:lang w:eastAsia="ja-JP"/>
              </w:rPr>
              <w:t xml:space="preserve"> + 5 identical symbols</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 xml:space="preserve"> The symbol values do not change across symbol groups during a NB-</w:t>
            </w:r>
            <w:proofErr w:type="spellStart"/>
            <w:r w:rsidRPr="00462DEF">
              <w:rPr>
                <w:sz w:val="22"/>
                <w:szCs w:val="22"/>
                <w:lang w:val="en-US" w:eastAsia="ja-JP"/>
              </w:rPr>
              <w:t>PRACH</w:t>
            </w:r>
            <w:proofErr w:type="spellEnd"/>
            <w:r w:rsidRPr="00462DEF">
              <w:rPr>
                <w:sz w:val="22"/>
                <w:szCs w:val="22"/>
                <w:lang w:val="en-US" w:eastAsia="ja-JP"/>
              </w:rPr>
              <w:t xml:space="preserve"> transmission</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The configuration of NB-</w:t>
            </w:r>
            <w:proofErr w:type="spellStart"/>
            <w:r w:rsidRPr="00462DEF">
              <w:rPr>
                <w:sz w:val="22"/>
                <w:szCs w:val="22"/>
                <w:lang w:val="en-US" w:eastAsia="ja-JP"/>
              </w:rPr>
              <w:t>PRACH</w:t>
            </w:r>
            <w:proofErr w:type="spellEnd"/>
            <w:r w:rsidRPr="00462DEF">
              <w:rPr>
                <w:sz w:val="22"/>
                <w:szCs w:val="22"/>
                <w:lang w:val="en-US" w:eastAsia="ja-JP"/>
              </w:rPr>
              <w:t xml:space="preserve"> resource is given by –</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Periodicity (3 bits)</w:t>
            </w:r>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 xml:space="preserve">{40, 80, 160, 240, 320, 640, 1280, 2560} </w:t>
            </w:r>
            <w:proofErr w:type="spellStart"/>
            <w:r w:rsidRPr="00462DEF">
              <w:rPr>
                <w:sz w:val="22"/>
                <w:szCs w:val="22"/>
                <w:lang w:val="en-US" w:eastAsia="ja-JP"/>
              </w:rPr>
              <w:t>ms</w:t>
            </w:r>
            <w:proofErr w:type="spellEnd"/>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 xml:space="preserve">When </w:t>
            </w:r>
            <w:proofErr w:type="spellStart"/>
            <w:r w:rsidRPr="00462DEF">
              <w:rPr>
                <w:sz w:val="22"/>
                <w:szCs w:val="22"/>
                <w:lang w:val="en-US" w:eastAsia="ja-JP"/>
              </w:rPr>
              <w:t>PRACH</w:t>
            </w:r>
            <w:proofErr w:type="spellEnd"/>
            <w:r w:rsidRPr="00462DEF">
              <w:rPr>
                <w:sz w:val="22"/>
                <w:szCs w:val="22"/>
                <w:lang w:val="en-US" w:eastAsia="ja-JP"/>
              </w:rPr>
              <w:t xml:space="preserve"> resource and </w:t>
            </w:r>
            <w:proofErr w:type="spellStart"/>
            <w:r w:rsidRPr="00462DEF">
              <w:rPr>
                <w:sz w:val="22"/>
                <w:szCs w:val="22"/>
                <w:lang w:val="en-US" w:eastAsia="ja-JP"/>
              </w:rPr>
              <w:t>PUSCH</w:t>
            </w:r>
            <w:proofErr w:type="spellEnd"/>
            <w:r w:rsidRPr="00462DEF">
              <w:rPr>
                <w:sz w:val="22"/>
                <w:szCs w:val="22"/>
                <w:lang w:val="en-US" w:eastAsia="ja-JP"/>
              </w:rPr>
              <w:t xml:space="preserve"> collide, </w:t>
            </w:r>
            <w:proofErr w:type="spellStart"/>
            <w:r w:rsidRPr="00462DEF">
              <w:rPr>
                <w:sz w:val="22"/>
                <w:szCs w:val="22"/>
                <w:lang w:val="en-US" w:eastAsia="ja-JP"/>
              </w:rPr>
              <w:t>PUSCH</w:t>
            </w:r>
            <w:proofErr w:type="spellEnd"/>
            <w:r w:rsidRPr="00462DEF">
              <w:rPr>
                <w:sz w:val="22"/>
                <w:szCs w:val="22"/>
                <w:lang w:val="en-US" w:eastAsia="ja-JP"/>
              </w:rPr>
              <w:t xml:space="preserve"> is postponed</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Number of repetitions (3 bits)</w:t>
            </w:r>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{1, 2, 4, 8, 16, 32, 64, 128}</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Number of opportunities per period</w:t>
            </w:r>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1 (no indication needed)</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Starting time of period (</w:t>
            </w:r>
            <w:proofErr w:type="spellStart"/>
            <w:r w:rsidRPr="00462DEF">
              <w:rPr>
                <w:sz w:val="22"/>
                <w:szCs w:val="22"/>
                <w:lang w:val="en-US" w:eastAsia="ja-JP"/>
              </w:rPr>
              <w:t>FFS</w:t>
            </w:r>
            <w:proofErr w:type="spellEnd"/>
            <w:r w:rsidRPr="00462DEF">
              <w:rPr>
                <w:sz w:val="22"/>
                <w:szCs w:val="22"/>
                <w:lang w:val="en-US" w:eastAsia="ja-JP"/>
              </w:rPr>
              <w:t xml:space="preserve"> bits)</w:t>
            </w:r>
          </w:p>
          <w:p w:rsidR="007A2336" w:rsidRPr="00462DEF" w:rsidRDefault="007A2336" w:rsidP="00462DEF">
            <w:pPr>
              <w:numPr>
                <w:ilvl w:val="2"/>
                <w:numId w:val="70"/>
              </w:numPr>
              <w:spacing w:before="0" w:after="0" w:line="240" w:lineRule="exact"/>
              <w:jc w:val="left"/>
              <w:rPr>
                <w:sz w:val="22"/>
                <w:szCs w:val="22"/>
                <w:lang w:val="en-US" w:eastAsia="ja-JP"/>
              </w:rPr>
            </w:pPr>
            <w:proofErr w:type="spellStart"/>
            <w:r w:rsidRPr="00462DEF">
              <w:rPr>
                <w:sz w:val="22"/>
                <w:szCs w:val="22"/>
                <w:lang w:val="en-US" w:eastAsia="ja-JP"/>
              </w:rPr>
              <w:t>FFS</w:t>
            </w:r>
            <w:proofErr w:type="spellEnd"/>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 xml:space="preserve">Repetition uses contiguous </w:t>
            </w:r>
            <w:proofErr w:type="spellStart"/>
            <w:r w:rsidRPr="00462DEF">
              <w:rPr>
                <w:sz w:val="22"/>
                <w:szCs w:val="22"/>
                <w:lang w:val="en-US" w:eastAsia="ja-JP"/>
              </w:rPr>
              <w:t>subframes</w:t>
            </w:r>
            <w:proofErr w:type="spellEnd"/>
            <w:r w:rsidRPr="00462DEF">
              <w:rPr>
                <w:sz w:val="22"/>
                <w:szCs w:val="22"/>
                <w:lang w:val="en-US" w:eastAsia="ja-JP"/>
              </w:rPr>
              <w:t xml:space="preserve"> within one period </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Frequency</w:t>
            </w:r>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Frequency location in subcarrier offset (3 bits)</w:t>
            </w:r>
          </w:p>
          <w:p w:rsidR="007A2336" w:rsidRPr="00462DEF" w:rsidRDefault="007A2336" w:rsidP="00462DEF">
            <w:pPr>
              <w:numPr>
                <w:ilvl w:val="3"/>
                <w:numId w:val="70"/>
              </w:numPr>
              <w:spacing w:before="0" w:after="0" w:line="240" w:lineRule="exact"/>
              <w:jc w:val="left"/>
              <w:rPr>
                <w:sz w:val="22"/>
                <w:szCs w:val="22"/>
                <w:lang w:val="en-US" w:eastAsia="ja-JP"/>
              </w:rPr>
            </w:pPr>
            <w:r w:rsidRPr="00462DEF">
              <w:rPr>
                <w:sz w:val="22"/>
                <w:szCs w:val="22"/>
                <w:lang w:val="en-US" w:eastAsia="ja-JP"/>
              </w:rPr>
              <w:t>{0, 12, 24, 36, 2, 18, 34}</w:t>
            </w:r>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Number of subcarriers (2 bits)</w:t>
            </w:r>
          </w:p>
          <w:p w:rsidR="007A2336" w:rsidRPr="00462DEF" w:rsidRDefault="007A2336" w:rsidP="00462DEF">
            <w:pPr>
              <w:numPr>
                <w:ilvl w:val="3"/>
                <w:numId w:val="70"/>
              </w:numPr>
              <w:spacing w:before="0" w:after="0" w:line="240" w:lineRule="exact"/>
              <w:jc w:val="left"/>
              <w:rPr>
                <w:sz w:val="22"/>
                <w:szCs w:val="22"/>
                <w:lang w:val="en-US" w:eastAsia="ja-JP"/>
              </w:rPr>
            </w:pPr>
            <w:r w:rsidRPr="00462DEF">
              <w:rPr>
                <w:sz w:val="22"/>
                <w:szCs w:val="22"/>
                <w:lang w:val="en-US" w:eastAsia="ja-JP"/>
              </w:rPr>
              <w:t>{12, 24, 36, 48}</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 xml:space="preserve">Multi-tone </w:t>
            </w:r>
            <w:proofErr w:type="spellStart"/>
            <w:r w:rsidRPr="00462DEF">
              <w:rPr>
                <w:sz w:val="22"/>
                <w:szCs w:val="22"/>
                <w:lang w:val="en-US" w:eastAsia="ja-JP"/>
              </w:rPr>
              <w:t>Msg3</w:t>
            </w:r>
            <w:proofErr w:type="spellEnd"/>
            <w:r w:rsidRPr="00462DEF">
              <w:rPr>
                <w:sz w:val="22"/>
                <w:szCs w:val="22"/>
                <w:lang w:val="en-US" w:eastAsia="ja-JP"/>
              </w:rPr>
              <w:t xml:space="preserve"> transmission is not supported for the following numbers of repetitions of NB-</w:t>
            </w:r>
            <w:proofErr w:type="spellStart"/>
            <w:r w:rsidRPr="00462DEF">
              <w:rPr>
                <w:sz w:val="22"/>
                <w:szCs w:val="22"/>
                <w:lang w:val="en-US" w:eastAsia="ja-JP"/>
              </w:rPr>
              <w:t>PRACH</w:t>
            </w:r>
            <w:proofErr w:type="spellEnd"/>
          </w:p>
          <w:p w:rsidR="007A2336" w:rsidRPr="00462DEF" w:rsidRDefault="007A2336" w:rsidP="00462DEF">
            <w:pPr>
              <w:numPr>
                <w:ilvl w:val="2"/>
                <w:numId w:val="70"/>
              </w:numPr>
              <w:spacing w:before="0" w:after="0" w:line="240" w:lineRule="exact"/>
              <w:jc w:val="left"/>
              <w:rPr>
                <w:sz w:val="22"/>
                <w:szCs w:val="22"/>
                <w:lang w:val="en-US" w:eastAsia="ja-JP"/>
              </w:rPr>
            </w:pPr>
            <w:r w:rsidRPr="00462DEF">
              <w:rPr>
                <w:sz w:val="22"/>
                <w:szCs w:val="22"/>
                <w:lang w:val="en-US" w:eastAsia="ja-JP"/>
              </w:rPr>
              <w:t>{32, 64, 128}</w:t>
            </w:r>
          </w:p>
          <w:p w:rsidR="007A2336" w:rsidRPr="00462DEF" w:rsidRDefault="007A2336" w:rsidP="00462DEF">
            <w:pPr>
              <w:numPr>
                <w:ilvl w:val="0"/>
                <w:numId w:val="70"/>
              </w:numPr>
              <w:spacing w:before="0" w:after="0" w:line="240" w:lineRule="exact"/>
              <w:jc w:val="left"/>
              <w:rPr>
                <w:sz w:val="22"/>
                <w:szCs w:val="22"/>
                <w:lang w:val="en-US" w:eastAsia="ja-JP"/>
              </w:rPr>
            </w:pPr>
            <w:proofErr w:type="spellStart"/>
            <w:r w:rsidRPr="00462DEF">
              <w:rPr>
                <w:sz w:val="22"/>
                <w:szCs w:val="22"/>
                <w:lang w:val="en-US" w:eastAsia="ja-JP"/>
              </w:rPr>
              <w:t>RAR</w:t>
            </w:r>
            <w:proofErr w:type="spellEnd"/>
            <w:r w:rsidRPr="00462DEF">
              <w:rPr>
                <w:sz w:val="22"/>
                <w:szCs w:val="22"/>
                <w:lang w:val="en-US" w:eastAsia="ja-JP"/>
              </w:rPr>
              <w:t xml:space="preserve"> is transmitted on an </w:t>
            </w:r>
            <w:proofErr w:type="spellStart"/>
            <w:r w:rsidRPr="00462DEF">
              <w:rPr>
                <w:sz w:val="22"/>
                <w:szCs w:val="22"/>
                <w:lang w:val="en-US" w:eastAsia="ja-JP"/>
              </w:rPr>
              <w:t>NPDSCH</w:t>
            </w:r>
            <w:proofErr w:type="spellEnd"/>
            <w:r w:rsidRPr="00462DEF">
              <w:rPr>
                <w:sz w:val="22"/>
                <w:szCs w:val="22"/>
                <w:lang w:val="en-US" w:eastAsia="ja-JP"/>
              </w:rPr>
              <w:t xml:space="preserve"> scheduled by an </w:t>
            </w:r>
            <w:proofErr w:type="spellStart"/>
            <w:r w:rsidRPr="00462DEF">
              <w:rPr>
                <w:sz w:val="22"/>
                <w:szCs w:val="22"/>
                <w:lang w:val="en-US" w:eastAsia="ja-JP"/>
              </w:rPr>
              <w:t>NPDCCH</w:t>
            </w:r>
            <w:proofErr w:type="spellEnd"/>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 xml:space="preserve">The </w:t>
            </w:r>
            <w:proofErr w:type="spellStart"/>
            <w:r w:rsidRPr="00462DEF">
              <w:rPr>
                <w:sz w:val="22"/>
                <w:szCs w:val="22"/>
                <w:lang w:val="en-US" w:eastAsia="ja-JP"/>
              </w:rPr>
              <w:t>NPDSCH</w:t>
            </w:r>
            <w:proofErr w:type="spellEnd"/>
            <w:r w:rsidRPr="00462DEF">
              <w:rPr>
                <w:sz w:val="22"/>
                <w:szCs w:val="22"/>
                <w:lang w:val="en-US" w:eastAsia="ja-JP"/>
              </w:rPr>
              <w:t xml:space="preserve"> transport block can contain </w:t>
            </w:r>
            <w:proofErr w:type="spellStart"/>
            <w:r w:rsidRPr="00462DEF">
              <w:rPr>
                <w:sz w:val="22"/>
                <w:szCs w:val="22"/>
                <w:lang w:val="en-US" w:eastAsia="ja-JP"/>
              </w:rPr>
              <w:t>RAR</w:t>
            </w:r>
            <w:proofErr w:type="spellEnd"/>
            <w:r w:rsidRPr="00462DEF">
              <w:rPr>
                <w:sz w:val="22"/>
                <w:szCs w:val="22"/>
                <w:lang w:val="en-US" w:eastAsia="ja-JP"/>
              </w:rPr>
              <w:t xml:space="preserve"> messages to multiple </w:t>
            </w:r>
            <w:proofErr w:type="spellStart"/>
            <w:r w:rsidRPr="00462DEF">
              <w:rPr>
                <w:sz w:val="22"/>
                <w:szCs w:val="22"/>
                <w:lang w:val="en-US" w:eastAsia="ja-JP"/>
              </w:rPr>
              <w:t>UEs</w:t>
            </w:r>
            <w:proofErr w:type="spellEnd"/>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Existing timing advanced procedure is reused for NB-</w:t>
            </w:r>
            <w:proofErr w:type="spellStart"/>
            <w:r w:rsidRPr="00462DEF">
              <w:rPr>
                <w:sz w:val="22"/>
                <w:szCs w:val="22"/>
                <w:lang w:val="en-US" w:eastAsia="ja-JP"/>
              </w:rPr>
              <w:t>IoT</w:t>
            </w:r>
            <w:proofErr w:type="spellEnd"/>
          </w:p>
          <w:p w:rsidR="007A2336" w:rsidRPr="00462DEF" w:rsidRDefault="007A2336" w:rsidP="00462DEF">
            <w:pPr>
              <w:numPr>
                <w:ilvl w:val="0"/>
                <w:numId w:val="70"/>
              </w:numPr>
              <w:spacing w:before="0" w:after="0" w:line="240" w:lineRule="exact"/>
              <w:jc w:val="left"/>
              <w:rPr>
                <w:sz w:val="22"/>
                <w:szCs w:val="22"/>
                <w:lang w:val="en-US" w:eastAsia="ja-JP"/>
              </w:rPr>
            </w:pPr>
            <w:proofErr w:type="spellStart"/>
            <w:r w:rsidRPr="00462DEF">
              <w:rPr>
                <w:sz w:val="22"/>
                <w:szCs w:val="22"/>
                <w:lang w:val="en-US" w:eastAsia="ja-JP"/>
              </w:rPr>
              <w:t>FFS</w:t>
            </w:r>
            <w:proofErr w:type="spellEnd"/>
            <w:r w:rsidRPr="00462DEF">
              <w:rPr>
                <w:sz w:val="22"/>
                <w:szCs w:val="22"/>
                <w:lang w:val="en-US" w:eastAsia="ja-JP"/>
              </w:rPr>
              <w:t>:</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 xml:space="preserve">The time for the TA adjustment (legacy is </w:t>
            </w:r>
            <w:proofErr w:type="spellStart"/>
            <w:r w:rsidRPr="00462DEF">
              <w:rPr>
                <w:sz w:val="22"/>
                <w:szCs w:val="22"/>
                <w:lang w:val="en-US" w:eastAsia="ja-JP"/>
              </w:rPr>
              <w:t>n+6</w:t>
            </w:r>
            <w:proofErr w:type="spellEnd"/>
            <w:r w:rsidRPr="00462DEF">
              <w:rPr>
                <w:sz w:val="22"/>
                <w:szCs w:val="22"/>
                <w:lang w:val="en-US" w:eastAsia="ja-JP"/>
              </w:rPr>
              <w:t>)</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The timing advance update does not impact the phase settings</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i.e. phase is determined in the same way with or without timing advance</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For NB-</w:t>
            </w:r>
            <w:proofErr w:type="spellStart"/>
            <w:r w:rsidRPr="00462DEF">
              <w:rPr>
                <w:sz w:val="22"/>
                <w:szCs w:val="22"/>
                <w:lang w:val="en-US" w:eastAsia="ja-JP"/>
              </w:rPr>
              <w:t>PRACH</w:t>
            </w:r>
            <w:proofErr w:type="spellEnd"/>
            <w:r w:rsidRPr="00462DEF">
              <w:rPr>
                <w:sz w:val="22"/>
                <w:szCs w:val="22"/>
                <w:lang w:val="en-US" w:eastAsia="ja-JP"/>
              </w:rPr>
              <w:t xml:space="preserve"> transmission following a </w:t>
            </w:r>
            <w:proofErr w:type="spellStart"/>
            <w:r w:rsidRPr="00462DEF">
              <w:rPr>
                <w:sz w:val="22"/>
                <w:szCs w:val="22"/>
                <w:lang w:val="en-US" w:eastAsia="ja-JP"/>
              </w:rPr>
              <w:t>PDCCH</w:t>
            </w:r>
            <w:proofErr w:type="spellEnd"/>
            <w:r w:rsidRPr="00462DEF">
              <w:rPr>
                <w:sz w:val="22"/>
                <w:szCs w:val="22"/>
                <w:lang w:val="en-US" w:eastAsia="ja-JP"/>
              </w:rPr>
              <w:t xml:space="preserve"> order, the start of NB-</w:t>
            </w:r>
            <w:proofErr w:type="spellStart"/>
            <w:r w:rsidRPr="00462DEF">
              <w:rPr>
                <w:sz w:val="22"/>
                <w:szCs w:val="22"/>
                <w:lang w:val="en-US" w:eastAsia="ja-JP"/>
              </w:rPr>
              <w:t>PRACH</w:t>
            </w:r>
            <w:proofErr w:type="spellEnd"/>
            <w:r w:rsidRPr="00462DEF">
              <w:rPr>
                <w:sz w:val="22"/>
                <w:szCs w:val="22"/>
                <w:lang w:val="en-US" w:eastAsia="ja-JP"/>
              </w:rPr>
              <w:t xml:space="preserve"> transmission is the first opportunity that is &gt;=</w:t>
            </w:r>
            <w:proofErr w:type="spellStart"/>
            <w:r w:rsidRPr="00462DEF">
              <w:rPr>
                <w:sz w:val="22"/>
                <w:szCs w:val="22"/>
                <w:lang w:val="en-US" w:eastAsia="ja-JP"/>
              </w:rPr>
              <w:t>8ms</w:t>
            </w:r>
            <w:proofErr w:type="spellEnd"/>
            <w:r w:rsidRPr="00462DEF">
              <w:rPr>
                <w:sz w:val="22"/>
                <w:szCs w:val="22"/>
                <w:lang w:val="en-US" w:eastAsia="ja-JP"/>
              </w:rPr>
              <w:t xml:space="preserve"> later than the end of its associated </w:t>
            </w:r>
            <w:proofErr w:type="spellStart"/>
            <w:r w:rsidRPr="00462DEF">
              <w:rPr>
                <w:sz w:val="22"/>
                <w:szCs w:val="22"/>
                <w:lang w:val="en-US" w:eastAsia="ja-JP"/>
              </w:rPr>
              <w:t>PDCCH</w:t>
            </w:r>
            <w:proofErr w:type="spellEnd"/>
            <w:r w:rsidRPr="00462DEF">
              <w:rPr>
                <w:sz w:val="22"/>
                <w:szCs w:val="22"/>
                <w:lang w:val="en-US" w:eastAsia="ja-JP"/>
              </w:rPr>
              <w:t xml:space="preserve"> order.</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 xml:space="preserve">For </w:t>
            </w:r>
            <w:proofErr w:type="spellStart"/>
            <w:r w:rsidRPr="00462DEF">
              <w:rPr>
                <w:sz w:val="22"/>
                <w:szCs w:val="22"/>
                <w:lang w:val="en-US" w:eastAsia="ja-JP"/>
              </w:rPr>
              <w:t>Msg3</w:t>
            </w:r>
            <w:proofErr w:type="spellEnd"/>
            <w:r w:rsidRPr="00462DEF">
              <w:rPr>
                <w:sz w:val="22"/>
                <w:szCs w:val="22"/>
                <w:lang w:val="en-US" w:eastAsia="ja-JP"/>
              </w:rPr>
              <w:t xml:space="preserve">, </w:t>
            </w:r>
          </w:p>
          <w:p w:rsidR="007A2336" w:rsidRPr="00462DEF" w:rsidRDefault="007A2336" w:rsidP="00462DEF">
            <w:pPr>
              <w:numPr>
                <w:ilvl w:val="1"/>
                <w:numId w:val="70"/>
              </w:numPr>
              <w:spacing w:before="0" w:after="0" w:line="240" w:lineRule="exact"/>
              <w:jc w:val="left"/>
              <w:rPr>
                <w:sz w:val="22"/>
                <w:szCs w:val="22"/>
                <w:lang w:val="en-US" w:eastAsia="ja-JP"/>
              </w:rPr>
            </w:pPr>
            <w:r w:rsidRPr="00462DEF">
              <w:rPr>
                <w:sz w:val="22"/>
                <w:szCs w:val="22"/>
                <w:lang w:val="en-US" w:eastAsia="ja-JP"/>
              </w:rPr>
              <w:t xml:space="preserve">The start of </w:t>
            </w:r>
            <w:proofErr w:type="spellStart"/>
            <w:r w:rsidRPr="00462DEF">
              <w:rPr>
                <w:sz w:val="22"/>
                <w:szCs w:val="22"/>
                <w:lang w:val="en-US" w:eastAsia="ja-JP"/>
              </w:rPr>
              <w:t>Msg3</w:t>
            </w:r>
            <w:proofErr w:type="spellEnd"/>
            <w:r w:rsidRPr="00462DEF">
              <w:rPr>
                <w:sz w:val="22"/>
                <w:szCs w:val="22"/>
                <w:lang w:val="en-US" w:eastAsia="ja-JP"/>
              </w:rPr>
              <w:t xml:space="preserve"> transmission is the first opportunity that is &gt;=</w:t>
            </w:r>
            <w:proofErr w:type="spellStart"/>
            <w:r w:rsidRPr="00462DEF">
              <w:rPr>
                <w:sz w:val="22"/>
                <w:szCs w:val="22"/>
                <w:lang w:val="en-US" w:eastAsia="ja-JP"/>
              </w:rPr>
              <w:t>12ms</w:t>
            </w:r>
            <w:proofErr w:type="spellEnd"/>
            <w:r w:rsidRPr="00462DEF">
              <w:rPr>
                <w:sz w:val="22"/>
                <w:szCs w:val="22"/>
                <w:lang w:val="en-US" w:eastAsia="ja-JP"/>
              </w:rPr>
              <w:t xml:space="preserve"> later than the end of the corresponding </w:t>
            </w:r>
            <w:proofErr w:type="spellStart"/>
            <w:r w:rsidRPr="00462DEF">
              <w:rPr>
                <w:sz w:val="22"/>
                <w:szCs w:val="22"/>
                <w:lang w:val="en-US" w:eastAsia="ja-JP"/>
              </w:rPr>
              <w:t>RAR</w:t>
            </w:r>
            <w:proofErr w:type="spellEnd"/>
            <w:r w:rsidRPr="00462DEF">
              <w:rPr>
                <w:sz w:val="22"/>
                <w:szCs w:val="22"/>
                <w:lang w:val="en-US" w:eastAsia="ja-JP"/>
              </w:rPr>
              <w:t xml:space="preserve"> transmission.</w:t>
            </w:r>
          </w:p>
          <w:p w:rsidR="007A2336" w:rsidRPr="00462DEF" w:rsidRDefault="007A2336" w:rsidP="00462DEF">
            <w:pPr>
              <w:numPr>
                <w:ilvl w:val="0"/>
                <w:numId w:val="70"/>
              </w:numPr>
              <w:spacing w:before="0" w:after="0" w:line="240" w:lineRule="exact"/>
              <w:jc w:val="left"/>
              <w:rPr>
                <w:sz w:val="22"/>
                <w:szCs w:val="22"/>
                <w:lang w:val="en-US" w:eastAsia="ja-JP"/>
              </w:rPr>
            </w:pPr>
            <w:r w:rsidRPr="00462DEF">
              <w:rPr>
                <w:sz w:val="22"/>
                <w:szCs w:val="22"/>
                <w:lang w:val="en-US" w:eastAsia="ja-JP"/>
              </w:rPr>
              <w:t xml:space="preserve">In case a </w:t>
            </w:r>
            <w:proofErr w:type="spellStart"/>
            <w:r w:rsidRPr="00462DEF">
              <w:rPr>
                <w:sz w:val="22"/>
                <w:szCs w:val="22"/>
                <w:lang w:val="en-US" w:eastAsia="ja-JP"/>
              </w:rPr>
              <w:t>RAR</w:t>
            </w:r>
            <w:proofErr w:type="spellEnd"/>
            <w:r w:rsidRPr="00462DEF">
              <w:rPr>
                <w:sz w:val="22"/>
                <w:szCs w:val="22"/>
                <w:lang w:val="en-US" w:eastAsia="ja-JP"/>
              </w:rPr>
              <w:t xml:space="preserve"> is received with no response to the corresponding NB-</w:t>
            </w:r>
            <w:proofErr w:type="spellStart"/>
            <w:r w:rsidRPr="00462DEF">
              <w:rPr>
                <w:sz w:val="22"/>
                <w:szCs w:val="22"/>
                <w:lang w:val="en-US" w:eastAsia="ja-JP"/>
              </w:rPr>
              <w:t>PRACH</w:t>
            </w:r>
            <w:proofErr w:type="spellEnd"/>
            <w:r w:rsidRPr="00462DEF">
              <w:rPr>
                <w:sz w:val="22"/>
                <w:szCs w:val="22"/>
                <w:lang w:val="en-US" w:eastAsia="ja-JP"/>
              </w:rPr>
              <w:t>, the start of any new NB-</w:t>
            </w:r>
            <w:proofErr w:type="spellStart"/>
            <w:r w:rsidRPr="00462DEF">
              <w:rPr>
                <w:sz w:val="22"/>
                <w:szCs w:val="22"/>
                <w:lang w:val="en-US" w:eastAsia="ja-JP"/>
              </w:rPr>
              <w:t>PRACH</w:t>
            </w:r>
            <w:proofErr w:type="spellEnd"/>
            <w:r w:rsidRPr="00462DEF">
              <w:rPr>
                <w:sz w:val="22"/>
                <w:szCs w:val="22"/>
                <w:lang w:val="en-US" w:eastAsia="ja-JP"/>
              </w:rPr>
              <w:t xml:space="preserve"> transmission is the first opportunity that is &gt;=</w:t>
            </w:r>
            <w:proofErr w:type="spellStart"/>
            <w:r w:rsidRPr="00462DEF">
              <w:rPr>
                <w:sz w:val="22"/>
                <w:szCs w:val="22"/>
                <w:lang w:val="en-US" w:eastAsia="ja-JP"/>
              </w:rPr>
              <w:t>12ms</w:t>
            </w:r>
            <w:proofErr w:type="spellEnd"/>
            <w:r w:rsidRPr="00462DEF">
              <w:rPr>
                <w:sz w:val="22"/>
                <w:szCs w:val="22"/>
                <w:lang w:val="en-US" w:eastAsia="ja-JP"/>
              </w:rPr>
              <w:t xml:space="preserve"> later than the end of the </w:t>
            </w:r>
            <w:proofErr w:type="spellStart"/>
            <w:r w:rsidRPr="00462DEF">
              <w:rPr>
                <w:sz w:val="22"/>
                <w:szCs w:val="22"/>
                <w:lang w:val="en-US" w:eastAsia="ja-JP"/>
              </w:rPr>
              <w:t>RAR</w:t>
            </w:r>
            <w:proofErr w:type="spellEnd"/>
            <w:r w:rsidRPr="00462DEF">
              <w:rPr>
                <w:sz w:val="22"/>
                <w:szCs w:val="22"/>
                <w:lang w:val="en-US" w:eastAsia="ja-JP"/>
              </w:rPr>
              <w:t>.</w:t>
            </w:r>
          </w:p>
          <w:p w:rsidR="00841711" w:rsidRPr="007A2336" w:rsidRDefault="007A2336" w:rsidP="00462DEF">
            <w:pPr>
              <w:numPr>
                <w:ilvl w:val="0"/>
                <w:numId w:val="70"/>
              </w:numPr>
              <w:spacing w:before="0" w:after="0" w:line="240" w:lineRule="exact"/>
              <w:jc w:val="left"/>
              <w:rPr>
                <w:lang w:val="en-US" w:eastAsia="ja-JP"/>
              </w:rPr>
            </w:pPr>
            <w:r w:rsidRPr="00462DEF">
              <w:rPr>
                <w:sz w:val="22"/>
                <w:szCs w:val="22"/>
                <w:lang w:val="en-US" w:eastAsia="ja-JP"/>
              </w:rPr>
              <w:t xml:space="preserve">In case no </w:t>
            </w:r>
            <w:proofErr w:type="spellStart"/>
            <w:r w:rsidRPr="00462DEF">
              <w:rPr>
                <w:sz w:val="22"/>
                <w:szCs w:val="22"/>
                <w:lang w:val="en-US" w:eastAsia="ja-JP"/>
              </w:rPr>
              <w:t>RAR</w:t>
            </w:r>
            <w:proofErr w:type="spellEnd"/>
            <w:r w:rsidRPr="00462DEF">
              <w:rPr>
                <w:sz w:val="22"/>
                <w:szCs w:val="22"/>
                <w:lang w:val="en-US" w:eastAsia="ja-JP"/>
              </w:rPr>
              <w:t xml:space="preserve"> is received at the end of the </w:t>
            </w:r>
            <w:proofErr w:type="spellStart"/>
            <w:r w:rsidRPr="00462DEF">
              <w:rPr>
                <w:sz w:val="22"/>
                <w:szCs w:val="22"/>
                <w:lang w:val="en-US" w:eastAsia="ja-JP"/>
              </w:rPr>
              <w:t>RAR</w:t>
            </w:r>
            <w:proofErr w:type="spellEnd"/>
            <w:r w:rsidRPr="00462DEF">
              <w:rPr>
                <w:sz w:val="22"/>
                <w:szCs w:val="22"/>
                <w:lang w:val="en-US" w:eastAsia="ja-JP"/>
              </w:rPr>
              <w:t xml:space="preserve"> window, the start of any new NB-</w:t>
            </w:r>
            <w:proofErr w:type="spellStart"/>
            <w:r w:rsidRPr="00462DEF">
              <w:rPr>
                <w:sz w:val="22"/>
                <w:szCs w:val="22"/>
                <w:lang w:val="en-US" w:eastAsia="ja-JP"/>
              </w:rPr>
              <w:t>PRACH</w:t>
            </w:r>
            <w:proofErr w:type="spellEnd"/>
            <w:r w:rsidRPr="00462DEF">
              <w:rPr>
                <w:sz w:val="22"/>
                <w:szCs w:val="22"/>
                <w:lang w:val="en-US" w:eastAsia="ja-JP"/>
              </w:rPr>
              <w:t xml:space="preserve"> transmission is the first opportunity that is &gt;=</w:t>
            </w:r>
            <w:proofErr w:type="spellStart"/>
            <w:r w:rsidRPr="00462DEF">
              <w:rPr>
                <w:sz w:val="22"/>
                <w:szCs w:val="22"/>
                <w:lang w:val="en-US" w:eastAsia="ja-JP"/>
              </w:rPr>
              <w:t>12ms</w:t>
            </w:r>
            <w:proofErr w:type="spellEnd"/>
            <w:r w:rsidRPr="00462DEF">
              <w:rPr>
                <w:sz w:val="22"/>
                <w:szCs w:val="22"/>
                <w:lang w:val="en-US" w:eastAsia="ja-JP"/>
              </w:rPr>
              <w:t xml:space="preserve"> later than the end of the </w:t>
            </w:r>
            <w:proofErr w:type="spellStart"/>
            <w:r w:rsidRPr="00462DEF">
              <w:rPr>
                <w:sz w:val="22"/>
                <w:szCs w:val="22"/>
                <w:lang w:val="en-US" w:eastAsia="ja-JP"/>
              </w:rPr>
              <w:t>RAR</w:t>
            </w:r>
            <w:proofErr w:type="spellEnd"/>
            <w:r w:rsidRPr="00462DEF">
              <w:rPr>
                <w:sz w:val="22"/>
                <w:szCs w:val="22"/>
                <w:lang w:val="en-US" w:eastAsia="ja-JP"/>
              </w:rPr>
              <w:t xml:space="preserve"> window.</w:t>
            </w:r>
          </w:p>
        </w:tc>
      </w:tr>
    </w:tbl>
    <w:p w:rsidR="007A4215" w:rsidRDefault="007A4215" w:rsidP="00400245">
      <w:pPr>
        <w:spacing w:before="120" w:after="120" w:line="240" w:lineRule="auto"/>
        <w:ind w:left="0" w:firstLineChars="250" w:firstLine="550"/>
        <w:rPr>
          <w:rFonts w:eastAsia="바탕"/>
          <w:sz w:val="22"/>
          <w:szCs w:val="22"/>
          <w:lang w:eastAsia="ko-KR"/>
        </w:rPr>
      </w:pPr>
      <w:r>
        <w:rPr>
          <w:rFonts w:eastAsia="바탕" w:hint="eastAsia"/>
          <w:sz w:val="22"/>
          <w:szCs w:val="22"/>
          <w:lang w:eastAsia="ko-KR"/>
        </w:rPr>
        <w:t xml:space="preserve">In this contribution, we </w:t>
      </w:r>
      <w:r w:rsidR="001971A9">
        <w:rPr>
          <w:rFonts w:eastAsia="바탕" w:hint="eastAsia"/>
          <w:sz w:val="22"/>
          <w:szCs w:val="22"/>
          <w:lang w:eastAsia="ko-KR"/>
        </w:rPr>
        <w:t xml:space="preserve">continue to </w:t>
      </w:r>
      <w:r>
        <w:rPr>
          <w:rFonts w:eastAsia="바탕" w:hint="eastAsia"/>
          <w:sz w:val="22"/>
          <w:szCs w:val="22"/>
          <w:lang w:eastAsia="ko-KR"/>
        </w:rPr>
        <w:t xml:space="preserve">discuss </w:t>
      </w:r>
      <w:r w:rsidR="00B70289">
        <w:rPr>
          <w:rFonts w:eastAsia="바탕" w:hint="eastAsia"/>
          <w:sz w:val="22"/>
          <w:szCs w:val="22"/>
          <w:lang w:eastAsia="ko-KR"/>
        </w:rPr>
        <w:t>remaining issues on RACH procedure for NB-</w:t>
      </w:r>
      <w:proofErr w:type="spellStart"/>
      <w:r w:rsidR="00B70289">
        <w:rPr>
          <w:rFonts w:eastAsia="바탕" w:hint="eastAsia"/>
          <w:sz w:val="22"/>
          <w:szCs w:val="22"/>
          <w:lang w:eastAsia="ko-KR"/>
        </w:rPr>
        <w:t>IoT</w:t>
      </w:r>
      <w:proofErr w:type="spellEnd"/>
      <w:r w:rsidR="00B70289">
        <w:rPr>
          <w:rFonts w:eastAsia="바탕" w:hint="eastAsia"/>
          <w:sz w:val="22"/>
          <w:szCs w:val="22"/>
          <w:lang w:eastAsia="ko-KR"/>
        </w:rPr>
        <w:t xml:space="preserve">. </w:t>
      </w:r>
    </w:p>
    <w:p w:rsidR="000339FA" w:rsidRDefault="000339FA" w:rsidP="00107B24">
      <w:pPr>
        <w:pStyle w:val="1"/>
        <w:numPr>
          <w:ilvl w:val="0"/>
          <w:numId w:val="2"/>
        </w:numPr>
        <w:rPr>
          <w:rFonts w:eastAsia="바탕"/>
          <w:b/>
          <w:lang w:eastAsia="ko-KR"/>
        </w:rPr>
      </w:pPr>
      <w:r>
        <w:rPr>
          <w:rFonts w:eastAsia="바탕" w:hint="eastAsia"/>
          <w:b/>
          <w:lang w:eastAsia="ko-KR"/>
        </w:rPr>
        <w:lastRenderedPageBreak/>
        <w:t>Discussion</w:t>
      </w:r>
    </w:p>
    <w:p w:rsidR="00E443BD" w:rsidRDefault="00E443BD" w:rsidP="001971A9">
      <w:pPr>
        <w:pStyle w:val="1"/>
        <w:numPr>
          <w:ilvl w:val="1"/>
          <w:numId w:val="1"/>
        </w:numPr>
        <w:spacing w:before="120"/>
        <w:rPr>
          <w:rFonts w:eastAsia="바탕"/>
          <w:b/>
          <w:sz w:val="26"/>
          <w:szCs w:val="26"/>
          <w:lang w:eastAsia="ko-KR"/>
        </w:rPr>
      </w:pPr>
      <w:proofErr w:type="spellStart"/>
      <w:r>
        <w:rPr>
          <w:rFonts w:eastAsia="바탕" w:hint="eastAsia"/>
          <w:b/>
          <w:sz w:val="26"/>
          <w:szCs w:val="26"/>
          <w:lang w:eastAsia="ko-KR"/>
        </w:rPr>
        <w:t>NPRACH</w:t>
      </w:r>
      <w:proofErr w:type="spellEnd"/>
      <w:r>
        <w:rPr>
          <w:rFonts w:eastAsia="바탕" w:hint="eastAsia"/>
          <w:b/>
          <w:sz w:val="26"/>
          <w:szCs w:val="26"/>
          <w:lang w:eastAsia="ko-KR"/>
        </w:rPr>
        <w:t xml:space="preserve"> transmission</w:t>
      </w:r>
    </w:p>
    <w:p w:rsidR="003D33E7" w:rsidRDefault="00D857F7" w:rsidP="00462DEF">
      <w:pPr>
        <w:ind w:left="0" w:firstLine="0"/>
        <w:rPr>
          <w:rFonts w:eastAsiaTheme="minorEastAsia" w:hint="eastAsia"/>
          <w:sz w:val="22"/>
          <w:lang w:eastAsia="ko-KR"/>
        </w:rPr>
      </w:pPr>
      <w:r w:rsidRPr="00462DEF">
        <w:rPr>
          <w:rFonts w:eastAsiaTheme="minorEastAsia"/>
          <w:sz w:val="22"/>
          <w:lang w:eastAsia="ko-KR"/>
        </w:rPr>
        <w:t xml:space="preserve">According to agreements relevant to </w:t>
      </w:r>
      <w:proofErr w:type="spellStart"/>
      <w:r w:rsidRPr="00462DEF">
        <w:rPr>
          <w:rFonts w:eastAsiaTheme="minorEastAsia"/>
          <w:sz w:val="22"/>
          <w:lang w:eastAsia="ko-KR"/>
        </w:rPr>
        <w:t>NPRACH</w:t>
      </w:r>
      <w:proofErr w:type="spellEnd"/>
      <w:r w:rsidRPr="00462DEF">
        <w:rPr>
          <w:rFonts w:eastAsiaTheme="minorEastAsia"/>
          <w:sz w:val="22"/>
          <w:lang w:eastAsia="ko-KR"/>
        </w:rPr>
        <w:t xml:space="preserve"> transmission, </w:t>
      </w:r>
      <w:r>
        <w:rPr>
          <w:rFonts w:eastAsiaTheme="minorEastAsia" w:hint="eastAsia"/>
          <w:sz w:val="22"/>
          <w:lang w:eastAsia="ko-KR"/>
        </w:rPr>
        <w:t xml:space="preserve">hopping pattern for a single </w:t>
      </w:r>
      <w:proofErr w:type="spellStart"/>
      <w:r>
        <w:rPr>
          <w:rFonts w:eastAsiaTheme="minorEastAsia" w:hint="eastAsia"/>
          <w:sz w:val="22"/>
          <w:lang w:eastAsia="ko-KR"/>
        </w:rPr>
        <w:t>PRACH</w:t>
      </w:r>
      <w:proofErr w:type="spellEnd"/>
      <w:r>
        <w:rPr>
          <w:rFonts w:eastAsiaTheme="minorEastAsia" w:hint="eastAsia"/>
          <w:sz w:val="22"/>
          <w:lang w:eastAsia="ko-KR"/>
        </w:rPr>
        <w:t xml:space="preserve"> </w:t>
      </w:r>
      <w:r>
        <w:rPr>
          <w:rFonts w:eastAsiaTheme="minorEastAsia"/>
          <w:sz w:val="22"/>
          <w:lang w:eastAsia="ko-KR"/>
        </w:rPr>
        <w:t>transmission</w:t>
      </w:r>
      <w:r>
        <w:rPr>
          <w:rFonts w:eastAsiaTheme="minorEastAsia" w:hint="eastAsia"/>
          <w:sz w:val="22"/>
          <w:lang w:eastAsia="ko-KR"/>
        </w:rPr>
        <w:t xml:space="preserve"> is defined within 12 subcarriers, and the total number of subcarriers for </w:t>
      </w:r>
      <w:proofErr w:type="spellStart"/>
      <w:r>
        <w:rPr>
          <w:rFonts w:eastAsiaTheme="minorEastAsia" w:hint="eastAsia"/>
          <w:sz w:val="22"/>
          <w:lang w:eastAsia="ko-KR"/>
        </w:rPr>
        <w:t>NPRACH</w:t>
      </w:r>
      <w:proofErr w:type="spellEnd"/>
      <w:r>
        <w:rPr>
          <w:rFonts w:eastAsiaTheme="minorEastAsia" w:hint="eastAsia"/>
          <w:sz w:val="22"/>
          <w:lang w:eastAsia="ko-KR"/>
        </w:rPr>
        <w:t xml:space="preserve"> can be larger than 12 (e.g. 24, 36, 48). </w:t>
      </w:r>
      <w:r w:rsidR="00CE77CD">
        <w:rPr>
          <w:rFonts w:eastAsiaTheme="minorEastAsia" w:hint="eastAsia"/>
          <w:sz w:val="22"/>
          <w:lang w:eastAsia="ko-KR"/>
        </w:rPr>
        <w:t>Depending on selected subcarrier offset, it is necessary to handle the case where the sum of subcarrier offset and the number of subcarriers exceeds the total number of subcarriers within a NB-</w:t>
      </w:r>
      <w:proofErr w:type="spellStart"/>
      <w:r w:rsidR="00CE77CD">
        <w:rPr>
          <w:rFonts w:eastAsiaTheme="minorEastAsia" w:hint="eastAsia"/>
          <w:sz w:val="22"/>
          <w:lang w:eastAsia="ko-KR"/>
        </w:rPr>
        <w:t>IoT</w:t>
      </w:r>
      <w:proofErr w:type="spellEnd"/>
      <w:r w:rsidR="00CE77CD">
        <w:rPr>
          <w:rFonts w:eastAsiaTheme="minorEastAsia" w:hint="eastAsia"/>
          <w:sz w:val="22"/>
          <w:lang w:eastAsia="ko-KR"/>
        </w:rPr>
        <w:t xml:space="preserve"> carrier (e.g. 48). Simply, subcarrier index for allocating </w:t>
      </w:r>
      <w:r w:rsidR="00E62511">
        <w:rPr>
          <w:rFonts w:eastAsiaTheme="minorEastAsia" w:hint="eastAsia"/>
          <w:sz w:val="22"/>
          <w:lang w:eastAsia="ko-KR"/>
        </w:rPr>
        <w:t>frequency resource</w:t>
      </w:r>
      <w:r w:rsidR="00CE77CD">
        <w:rPr>
          <w:rFonts w:eastAsiaTheme="minorEastAsia" w:hint="eastAsia"/>
          <w:sz w:val="22"/>
          <w:lang w:eastAsia="ko-KR"/>
        </w:rPr>
        <w:t xml:space="preserve"> for </w:t>
      </w:r>
      <w:proofErr w:type="spellStart"/>
      <w:r w:rsidR="00CE77CD">
        <w:rPr>
          <w:rFonts w:eastAsiaTheme="minorEastAsia" w:hint="eastAsia"/>
          <w:sz w:val="22"/>
          <w:lang w:eastAsia="ko-KR"/>
        </w:rPr>
        <w:t>NPRACH</w:t>
      </w:r>
      <w:proofErr w:type="spellEnd"/>
      <w:r w:rsidR="00CE77CD">
        <w:rPr>
          <w:rFonts w:eastAsiaTheme="minorEastAsia" w:hint="eastAsia"/>
          <w:sz w:val="22"/>
          <w:lang w:eastAsia="ko-KR"/>
        </w:rPr>
        <w:t xml:space="preserve"> </w:t>
      </w:r>
      <w:r w:rsidR="00E62511">
        <w:rPr>
          <w:rFonts w:eastAsiaTheme="minorEastAsia" w:hint="eastAsia"/>
          <w:sz w:val="22"/>
          <w:lang w:eastAsia="ko-KR"/>
        </w:rPr>
        <w:t>can be</w:t>
      </w:r>
      <w:r w:rsidR="00CE77CD">
        <w:rPr>
          <w:rFonts w:eastAsiaTheme="minorEastAsia" w:hint="eastAsia"/>
          <w:sz w:val="22"/>
          <w:lang w:eastAsia="ko-KR"/>
        </w:rPr>
        <w:t xml:space="preserve"> </w:t>
      </w:r>
      <w:r w:rsidR="00E62511">
        <w:rPr>
          <w:rFonts w:eastAsiaTheme="minorEastAsia" w:hint="eastAsia"/>
          <w:sz w:val="22"/>
          <w:lang w:eastAsia="ko-KR"/>
        </w:rPr>
        <w:t>cyclic</w:t>
      </w:r>
      <w:r w:rsidR="003D33E7">
        <w:rPr>
          <w:rFonts w:eastAsiaTheme="minorEastAsia" w:hint="eastAsia"/>
          <w:sz w:val="22"/>
          <w:lang w:eastAsia="ko-KR"/>
        </w:rPr>
        <w:t>ally counted</w:t>
      </w:r>
      <w:r w:rsidR="00E62511">
        <w:rPr>
          <w:rFonts w:eastAsiaTheme="minorEastAsia" w:hint="eastAsia"/>
          <w:sz w:val="22"/>
          <w:lang w:eastAsia="ko-KR"/>
        </w:rPr>
        <w:t xml:space="preserve">. For instance, if subcarrier offset is set to 36 and the number of subcarriers is set to 24, then one </w:t>
      </w:r>
      <w:r w:rsidR="00E62511">
        <w:rPr>
          <w:rFonts w:eastAsiaTheme="minorEastAsia"/>
          <w:sz w:val="22"/>
          <w:lang w:eastAsia="ko-KR"/>
        </w:rPr>
        <w:t>frequency</w:t>
      </w:r>
      <w:r w:rsidR="00E62511">
        <w:rPr>
          <w:rFonts w:eastAsiaTheme="minorEastAsia" w:hint="eastAsia"/>
          <w:sz w:val="22"/>
          <w:lang w:eastAsia="ko-KR"/>
        </w:rPr>
        <w:t xml:space="preserve"> resource can consist of subcarrier index 36 to 47, and the remaining frequency resource can consist of subcarrier index 0 to 11. </w:t>
      </w:r>
    </w:p>
    <w:p w:rsidR="003D33E7" w:rsidRDefault="003D33E7" w:rsidP="00462DEF">
      <w:pPr>
        <w:ind w:left="0" w:firstLine="0"/>
        <w:rPr>
          <w:rFonts w:eastAsiaTheme="minorEastAsia" w:hint="eastAsia"/>
          <w:sz w:val="22"/>
          <w:lang w:eastAsia="ko-KR"/>
        </w:rPr>
      </w:pPr>
      <w:r>
        <w:rPr>
          <w:rFonts w:eastAsia="맑은 고딕" w:hint="eastAsia"/>
          <w:b/>
          <w:i/>
          <w:sz w:val="22"/>
          <w:lang w:eastAsia="ko-KR"/>
        </w:rPr>
        <w:t xml:space="preserve">Proposal 1: Subcarrier index of frequency resource allocation for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is determined cyclically.</w:t>
      </w:r>
    </w:p>
    <w:p w:rsidR="00E443BD" w:rsidRPr="00462DEF" w:rsidRDefault="003D33E7" w:rsidP="00462DEF">
      <w:pPr>
        <w:ind w:left="0" w:firstLineChars="250" w:firstLine="550"/>
        <w:rPr>
          <w:rFonts w:eastAsiaTheme="minorEastAsia"/>
          <w:sz w:val="22"/>
          <w:lang w:eastAsia="ko-KR"/>
        </w:rPr>
      </w:pPr>
      <w:r>
        <w:rPr>
          <w:rFonts w:eastAsiaTheme="minorEastAsia" w:hint="eastAsia"/>
          <w:sz w:val="22"/>
          <w:lang w:eastAsia="ko-KR"/>
        </w:rPr>
        <w:t xml:space="preserve">Meanwhile, </w:t>
      </w:r>
      <w:r w:rsidR="00E62511">
        <w:rPr>
          <w:rFonts w:eastAsiaTheme="minorEastAsia" w:hint="eastAsia"/>
          <w:sz w:val="22"/>
          <w:lang w:eastAsia="ko-KR"/>
        </w:rPr>
        <w:t>some portion of subcar</w:t>
      </w:r>
      <w:r w:rsidR="00262345">
        <w:rPr>
          <w:rFonts w:eastAsiaTheme="minorEastAsia" w:hint="eastAsia"/>
          <w:sz w:val="22"/>
          <w:lang w:eastAsia="ko-KR"/>
        </w:rPr>
        <w:t xml:space="preserve">rier offset (e.g. 2, 18, </w:t>
      </w:r>
      <w:proofErr w:type="gramStart"/>
      <w:r w:rsidR="00262345">
        <w:rPr>
          <w:rFonts w:eastAsiaTheme="minorEastAsia" w:hint="eastAsia"/>
          <w:sz w:val="22"/>
          <w:lang w:eastAsia="ko-KR"/>
        </w:rPr>
        <w:t>34</w:t>
      </w:r>
      <w:proofErr w:type="gramEnd"/>
      <w:r w:rsidR="00262345">
        <w:rPr>
          <w:rFonts w:eastAsiaTheme="minorEastAsia" w:hint="eastAsia"/>
          <w:sz w:val="22"/>
          <w:lang w:eastAsia="ko-KR"/>
        </w:rPr>
        <w:t xml:space="preserve">) considers the </w:t>
      </w:r>
      <w:r w:rsidR="00407B84">
        <w:rPr>
          <w:rFonts w:eastAsiaTheme="minorEastAsia" w:hint="eastAsia"/>
          <w:sz w:val="22"/>
          <w:lang w:eastAsia="ko-KR"/>
        </w:rPr>
        <w:t xml:space="preserve">potential </w:t>
      </w:r>
      <w:r w:rsidR="00262345">
        <w:rPr>
          <w:rFonts w:eastAsiaTheme="minorEastAsia" w:hint="eastAsia"/>
          <w:sz w:val="22"/>
          <w:lang w:eastAsia="ko-KR"/>
        </w:rPr>
        <w:t>existence of guard band</w:t>
      </w:r>
      <w:r w:rsidRPr="003D33E7">
        <w:rPr>
          <w:rFonts w:eastAsiaTheme="minorEastAsia" w:hint="eastAsia"/>
          <w:sz w:val="22"/>
          <w:lang w:eastAsia="ko-KR"/>
        </w:rPr>
        <w:t xml:space="preserve"> </w:t>
      </w:r>
      <w:r>
        <w:rPr>
          <w:rFonts w:eastAsiaTheme="minorEastAsia" w:hint="eastAsia"/>
          <w:sz w:val="22"/>
          <w:lang w:eastAsia="ko-KR"/>
        </w:rPr>
        <w:t>to multiplex other channels (e.g. NB-</w:t>
      </w:r>
      <w:proofErr w:type="spellStart"/>
      <w:r>
        <w:rPr>
          <w:rFonts w:eastAsiaTheme="minorEastAsia" w:hint="eastAsia"/>
          <w:sz w:val="22"/>
          <w:lang w:eastAsia="ko-KR"/>
        </w:rPr>
        <w:t>PUSCH</w:t>
      </w:r>
      <w:proofErr w:type="spellEnd"/>
      <w:r>
        <w:rPr>
          <w:rFonts w:eastAsiaTheme="minorEastAsia" w:hint="eastAsia"/>
          <w:sz w:val="22"/>
          <w:lang w:eastAsia="ko-KR"/>
        </w:rPr>
        <w:t xml:space="preserve"> or legacy </w:t>
      </w:r>
      <w:proofErr w:type="spellStart"/>
      <w:r>
        <w:rPr>
          <w:rFonts w:eastAsiaTheme="minorEastAsia" w:hint="eastAsia"/>
          <w:sz w:val="22"/>
          <w:lang w:eastAsia="ko-KR"/>
        </w:rPr>
        <w:t>PUSCH</w:t>
      </w:r>
      <w:proofErr w:type="spellEnd"/>
      <w:r>
        <w:rPr>
          <w:rFonts w:eastAsiaTheme="minorEastAsia" w:hint="eastAsia"/>
          <w:sz w:val="22"/>
          <w:lang w:eastAsia="ko-KR"/>
        </w:rPr>
        <w:t xml:space="preserve">) with different subcarrier spacing. In this case, it is necessary to clarity how to allocate a number of subcarriers (more than 12) from the starting subcarrier index for </w:t>
      </w:r>
      <w:proofErr w:type="spellStart"/>
      <w:r>
        <w:rPr>
          <w:rFonts w:eastAsiaTheme="minorEastAsia" w:hint="eastAsia"/>
          <w:sz w:val="22"/>
          <w:lang w:eastAsia="ko-KR"/>
        </w:rPr>
        <w:t>NPRACH</w:t>
      </w:r>
      <w:proofErr w:type="spellEnd"/>
      <w:r>
        <w:rPr>
          <w:rFonts w:eastAsiaTheme="minorEastAsia" w:hint="eastAsia"/>
          <w:sz w:val="22"/>
          <w:lang w:eastAsia="ko-KR"/>
        </w:rPr>
        <w:t xml:space="preserve"> frequency resources. At least, it can be considered that the </w:t>
      </w:r>
      <w:r>
        <w:rPr>
          <w:rFonts w:eastAsiaTheme="minorEastAsia"/>
          <w:sz w:val="22"/>
          <w:lang w:eastAsia="ko-KR"/>
        </w:rPr>
        <w:t>guard</w:t>
      </w:r>
      <w:r>
        <w:rPr>
          <w:rFonts w:eastAsiaTheme="minorEastAsia" w:hint="eastAsia"/>
          <w:sz w:val="22"/>
          <w:lang w:eastAsia="ko-KR"/>
        </w:rPr>
        <w:t xml:space="preserve"> band nearest the end of NB-</w:t>
      </w:r>
      <w:proofErr w:type="spellStart"/>
      <w:r>
        <w:rPr>
          <w:rFonts w:eastAsiaTheme="minorEastAsia" w:hint="eastAsia"/>
          <w:sz w:val="22"/>
          <w:lang w:eastAsia="ko-KR"/>
        </w:rPr>
        <w:t>IoT</w:t>
      </w:r>
      <w:proofErr w:type="spellEnd"/>
      <w:r>
        <w:rPr>
          <w:rFonts w:eastAsiaTheme="minorEastAsia" w:hint="eastAsia"/>
          <w:sz w:val="22"/>
          <w:lang w:eastAsia="ko-KR"/>
        </w:rPr>
        <w:t xml:space="preserve"> carrier (e.g. subcarrier index 0, 1, 46, and 47) is excluded when more than 12 subcarriers are allocated for </w:t>
      </w:r>
      <w:proofErr w:type="spellStart"/>
      <w:r>
        <w:rPr>
          <w:rFonts w:eastAsiaTheme="minorEastAsia" w:hint="eastAsia"/>
          <w:sz w:val="22"/>
          <w:lang w:eastAsia="ko-KR"/>
        </w:rPr>
        <w:t>NPRCH</w:t>
      </w:r>
      <w:proofErr w:type="spellEnd"/>
      <w:r>
        <w:rPr>
          <w:rFonts w:eastAsiaTheme="minorEastAsia" w:hint="eastAsia"/>
          <w:sz w:val="22"/>
          <w:lang w:eastAsia="ko-KR"/>
        </w:rPr>
        <w:t xml:space="preserve"> and the cyclic count of subcarrier is needed as mentioned earlier. For example, if the starting subcarrier index is set to 34 and the number of subcarrier is set to 24, then one </w:t>
      </w:r>
      <w:r>
        <w:rPr>
          <w:rFonts w:eastAsiaTheme="minorEastAsia"/>
          <w:sz w:val="22"/>
          <w:lang w:eastAsia="ko-KR"/>
        </w:rPr>
        <w:t>frequency</w:t>
      </w:r>
      <w:r>
        <w:rPr>
          <w:rFonts w:eastAsiaTheme="minorEastAsia" w:hint="eastAsia"/>
          <w:sz w:val="22"/>
          <w:lang w:eastAsia="ko-KR"/>
        </w:rPr>
        <w:t xml:space="preserve"> </w:t>
      </w:r>
      <w:r>
        <w:rPr>
          <w:rFonts w:eastAsiaTheme="minorEastAsia"/>
          <w:sz w:val="22"/>
          <w:lang w:eastAsia="ko-KR"/>
        </w:rPr>
        <w:t>resource</w:t>
      </w:r>
      <w:r>
        <w:rPr>
          <w:rFonts w:eastAsiaTheme="minorEastAsia" w:hint="eastAsia"/>
          <w:sz w:val="22"/>
          <w:lang w:eastAsia="ko-KR"/>
        </w:rPr>
        <w:t xml:space="preserve"> consists of subcarrier index 34 to 45 and the remaining resource consists of subcarrier index 2 to 13 to consider </w:t>
      </w:r>
      <w:r>
        <w:rPr>
          <w:rFonts w:eastAsiaTheme="minorEastAsia"/>
          <w:sz w:val="22"/>
          <w:lang w:eastAsia="ko-KR"/>
        </w:rPr>
        <w:t>potential</w:t>
      </w:r>
      <w:r>
        <w:rPr>
          <w:rFonts w:eastAsiaTheme="minorEastAsia" w:hint="eastAsia"/>
          <w:sz w:val="22"/>
          <w:lang w:eastAsia="ko-KR"/>
        </w:rPr>
        <w:t xml:space="preserve"> guard band. Next, in case of potential guard band in the middle of the NB-</w:t>
      </w:r>
      <w:proofErr w:type="spellStart"/>
      <w:r>
        <w:rPr>
          <w:rFonts w:eastAsiaTheme="minorEastAsia" w:hint="eastAsia"/>
          <w:sz w:val="22"/>
          <w:lang w:eastAsia="ko-KR"/>
        </w:rPr>
        <w:t>IoT</w:t>
      </w:r>
      <w:proofErr w:type="spellEnd"/>
      <w:r>
        <w:rPr>
          <w:rFonts w:eastAsiaTheme="minorEastAsia" w:hint="eastAsia"/>
          <w:sz w:val="22"/>
          <w:lang w:eastAsia="ko-KR"/>
        </w:rPr>
        <w:t xml:space="preserve"> carrier (e.g. subcarrier index 14, 15, 16, 17 and 30, 31, 32, 33), when the allocated number of subcarriers for </w:t>
      </w:r>
      <w:proofErr w:type="spellStart"/>
      <w:r>
        <w:rPr>
          <w:rFonts w:eastAsiaTheme="minorEastAsia" w:hint="eastAsia"/>
          <w:sz w:val="22"/>
          <w:lang w:eastAsia="ko-KR"/>
        </w:rPr>
        <w:t>NPRACH</w:t>
      </w:r>
      <w:proofErr w:type="spellEnd"/>
      <w:r>
        <w:rPr>
          <w:rFonts w:eastAsiaTheme="minorEastAsia" w:hint="eastAsia"/>
          <w:sz w:val="22"/>
          <w:lang w:eastAsia="ko-KR"/>
        </w:rPr>
        <w:t xml:space="preserve"> is equal to or larger than 24, these </w:t>
      </w:r>
      <w:r>
        <w:rPr>
          <w:rFonts w:eastAsiaTheme="minorEastAsia"/>
          <w:sz w:val="22"/>
          <w:lang w:eastAsia="ko-KR"/>
        </w:rPr>
        <w:t>potential</w:t>
      </w:r>
      <w:r>
        <w:rPr>
          <w:rFonts w:eastAsiaTheme="minorEastAsia" w:hint="eastAsia"/>
          <w:sz w:val="22"/>
          <w:lang w:eastAsia="ko-KR"/>
        </w:rPr>
        <w:t xml:space="preserve"> guard band is used for </w:t>
      </w:r>
      <w:proofErr w:type="spellStart"/>
      <w:r>
        <w:rPr>
          <w:rFonts w:eastAsiaTheme="minorEastAsia" w:hint="eastAsia"/>
          <w:sz w:val="22"/>
          <w:lang w:eastAsia="ko-KR"/>
        </w:rPr>
        <w:t>NPRACH</w:t>
      </w:r>
      <w:proofErr w:type="spellEnd"/>
      <w:r>
        <w:rPr>
          <w:rFonts w:eastAsiaTheme="minorEastAsia" w:hint="eastAsia"/>
          <w:sz w:val="22"/>
          <w:lang w:eastAsia="ko-KR"/>
        </w:rPr>
        <w:t xml:space="preserve"> frequency resource.</w:t>
      </w:r>
    </w:p>
    <w:p w:rsidR="00C35FCC" w:rsidRDefault="00C35FCC" w:rsidP="00C35FCC">
      <w:pPr>
        <w:ind w:left="0" w:firstLine="0"/>
        <w:rPr>
          <w:rFonts w:eastAsia="맑은 고딕"/>
          <w:b/>
          <w:i/>
          <w:sz w:val="22"/>
          <w:lang w:eastAsia="ko-KR"/>
        </w:rPr>
      </w:pPr>
      <w:r>
        <w:rPr>
          <w:rFonts w:eastAsia="맑은 고딕" w:hint="eastAsia"/>
          <w:b/>
          <w:i/>
          <w:sz w:val="22"/>
          <w:lang w:eastAsia="ko-KR"/>
        </w:rPr>
        <w:t xml:space="preserve">Proposal </w:t>
      </w:r>
      <w:r w:rsidR="003D33E7">
        <w:rPr>
          <w:rFonts w:eastAsia="맑은 고딕" w:hint="eastAsia"/>
          <w:b/>
          <w:i/>
          <w:sz w:val="22"/>
          <w:lang w:eastAsia="ko-KR"/>
        </w:rPr>
        <w:t>2</w:t>
      </w:r>
      <w:r>
        <w:rPr>
          <w:rFonts w:eastAsia="맑은 고딕" w:hint="eastAsia"/>
          <w:b/>
          <w:i/>
          <w:sz w:val="22"/>
          <w:lang w:eastAsia="ko-KR"/>
        </w:rPr>
        <w:t xml:space="preserve">: </w:t>
      </w:r>
      <w:r w:rsidR="003D33E7">
        <w:rPr>
          <w:rFonts w:eastAsia="맑은 고딕" w:hint="eastAsia"/>
          <w:b/>
          <w:i/>
          <w:sz w:val="22"/>
          <w:lang w:eastAsia="ko-KR"/>
        </w:rPr>
        <w:t>It is needed to clarify how to handle the case where starting subcarrier is set to 2, 18, 34 and the number of subcarriers is larger than 12.</w:t>
      </w:r>
    </w:p>
    <w:p w:rsidR="00C35FCC" w:rsidRPr="00462DEF" w:rsidRDefault="00C35FCC" w:rsidP="00462DEF">
      <w:pPr>
        <w:ind w:left="0" w:firstLine="0"/>
        <w:rPr>
          <w:rFonts w:eastAsiaTheme="minorEastAsia"/>
          <w:lang w:eastAsia="ko-KR"/>
        </w:rPr>
      </w:pPr>
    </w:p>
    <w:p w:rsidR="00A2640A" w:rsidRDefault="00B70289" w:rsidP="001971A9">
      <w:pPr>
        <w:pStyle w:val="1"/>
        <w:numPr>
          <w:ilvl w:val="1"/>
          <w:numId w:val="1"/>
        </w:numPr>
        <w:spacing w:before="120"/>
        <w:rPr>
          <w:rFonts w:eastAsia="바탕"/>
          <w:b/>
          <w:sz w:val="26"/>
          <w:szCs w:val="26"/>
          <w:lang w:eastAsia="ko-KR"/>
        </w:rPr>
      </w:pPr>
      <w:proofErr w:type="spellStart"/>
      <w:r>
        <w:rPr>
          <w:rFonts w:eastAsia="바탕" w:hint="eastAsia"/>
          <w:b/>
          <w:sz w:val="26"/>
          <w:szCs w:val="26"/>
          <w:lang w:eastAsia="ko-KR"/>
        </w:rPr>
        <w:t>RAR</w:t>
      </w:r>
      <w:proofErr w:type="spellEnd"/>
      <w:r>
        <w:rPr>
          <w:rFonts w:eastAsia="바탕" w:hint="eastAsia"/>
          <w:b/>
          <w:sz w:val="26"/>
          <w:szCs w:val="26"/>
          <w:lang w:eastAsia="ko-KR"/>
        </w:rPr>
        <w:t xml:space="preserve"> transmission</w:t>
      </w:r>
    </w:p>
    <w:p w:rsidR="005909A2" w:rsidRDefault="004358DC" w:rsidP="00A448D4">
      <w:pPr>
        <w:spacing w:before="0" w:after="0"/>
        <w:ind w:left="0" w:firstLine="0"/>
        <w:rPr>
          <w:rFonts w:eastAsia="맑은 고딕"/>
          <w:sz w:val="22"/>
          <w:lang w:eastAsia="ko-KR"/>
        </w:rPr>
      </w:pPr>
      <w:r>
        <w:rPr>
          <w:rFonts w:eastAsia="맑은 고딕" w:hint="eastAsia"/>
          <w:sz w:val="22"/>
          <w:lang w:eastAsia="ko-KR"/>
        </w:rPr>
        <w:t>C</w:t>
      </w:r>
      <w:r w:rsidR="00227144" w:rsidRPr="00227144">
        <w:rPr>
          <w:rFonts w:eastAsia="맑은 고딕"/>
          <w:sz w:val="22"/>
          <w:lang w:eastAsia="ko-KR"/>
        </w:rPr>
        <w:t xml:space="preserve">onsidering contention-based random access, multiple </w:t>
      </w:r>
      <w:proofErr w:type="spellStart"/>
      <w:r w:rsidR="00227144">
        <w:rPr>
          <w:rFonts w:eastAsia="맑은 고딕" w:hint="eastAsia"/>
          <w:sz w:val="22"/>
          <w:lang w:eastAsia="ko-KR"/>
        </w:rPr>
        <w:t>N</w:t>
      </w:r>
      <w:r w:rsidR="00227144" w:rsidRPr="00227144">
        <w:rPr>
          <w:rFonts w:eastAsia="맑은 고딕"/>
          <w:sz w:val="22"/>
          <w:lang w:eastAsia="ko-KR"/>
        </w:rPr>
        <w:t>PRACH</w:t>
      </w:r>
      <w:proofErr w:type="spellEnd"/>
      <w:r w:rsidR="00227144" w:rsidRPr="00227144">
        <w:rPr>
          <w:rFonts w:eastAsia="맑은 고딕"/>
          <w:sz w:val="22"/>
          <w:lang w:eastAsia="ko-KR"/>
        </w:rPr>
        <w:t xml:space="preserve"> transmission in the same </w:t>
      </w:r>
      <w:proofErr w:type="spellStart"/>
      <w:r w:rsidR="00227144">
        <w:rPr>
          <w:rFonts w:eastAsia="맑은 고딕" w:hint="eastAsia"/>
          <w:sz w:val="22"/>
          <w:lang w:eastAsia="ko-KR"/>
        </w:rPr>
        <w:t>subframe</w:t>
      </w:r>
      <w:proofErr w:type="spellEnd"/>
      <w:r w:rsidR="00227144" w:rsidRPr="00227144">
        <w:rPr>
          <w:rFonts w:eastAsia="맑은 고딕"/>
          <w:sz w:val="22"/>
          <w:lang w:eastAsia="ko-KR"/>
        </w:rPr>
        <w:t xml:space="preserve"> will </w:t>
      </w:r>
      <w:r w:rsidR="00227144">
        <w:rPr>
          <w:rFonts w:eastAsia="맑은 고딕" w:hint="eastAsia"/>
          <w:sz w:val="22"/>
          <w:lang w:eastAsia="ko-KR"/>
        </w:rPr>
        <w:t xml:space="preserve">have different starting or ending subcarrier index except for </w:t>
      </w:r>
      <w:proofErr w:type="spellStart"/>
      <w:r w:rsidR="00227144">
        <w:rPr>
          <w:rFonts w:eastAsia="맑은 고딕" w:hint="eastAsia"/>
          <w:sz w:val="22"/>
          <w:lang w:eastAsia="ko-KR"/>
        </w:rPr>
        <w:t>NPRACH</w:t>
      </w:r>
      <w:proofErr w:type="spellEnd"/>
      <w:r w:rsidR="00227144">
        <w:rPr>
          <w:rFonts w:eastAsia="맑은 고딕" w:hint="eastAsia"/>
          <w:sz w:val="22"/>
          <w:lang w:eastAsia="ko-KR"/>
        </w:rPr>
        <w:t xml:space="preserve"> collision case. </w:t>
      </w:r>
      <w:r w:rsidR="005909A2">
        <w:rPr>
          <w:rFonts w:eastAsia="맑은 고딕" w:hint="eastAsia"/>
          <w:sz w:val="22"/>
          <w:lang w:eastAsia="ko-KR"/>
        </w:rPr>
        <w:t xml:space="preserve">Regarding </w:t>
      </w:r>
      <w:proofErr w:type="spellStart"/>
      <w:r w:rsidR="005909A2">
        <w:rPr>
          <w:rFonts w:eastAsia="맑은 고딕" w:hint="eastAsia"/>
          <w:sz w:val="22"/>
          <w:lang w:eastAsia="ko-KR"/>
        </w:rPr>
        <w:t>RAR</w:t>
      </w:r>
      <w:proofErr w:type="spellEnd"/>
      <w:r w:rsidR="005909A2">
        <w:rPr>
          <w:rFonts w:eastAsia="맑은 고딕" w:hint="eastAsia"/>
          <w:sz w:val="22"/>
          <w:lang w:eastAsia="ko-KR"/>
        </w:rPr>
        <w:t xml:space="preserve"> agreement, a single </w:t>
      </w:r>
      <w:proofErr w:type="spellStart"/>
      <w:r w:rsidR="005909A2" w:rsidRPr="00AC554C">
        <w:rPr>
          <w:sz w:val="22"/>
          <w:szCs w:val="22"/>
          <w:lang w:val="en-US" w:eastAsia="ja-JP"/>
        </w:rPr>
        <w:t>NPDSCH</w:t>
      </w:r>
      <w:proofErr w:type="spellEnd"/>
      <w:r w:rsidR="005909A2" w:rsidRPr="00AC554C">
        <w:rPr>
          <w:sz w:val="22"/>
          <w:szCs w:val="22"/>
          <w:lang w:val="en-US" w:eastAsia="ja-JP"/>
        </w:rPr>
        <w:t xml:space="preserve"> transport block can contain </w:t>
      </w:r>
      <w:proofErr w:type="spellStart"/>
      <w:r w:rsidR="005909A2" w:rsidRPr="00AC554C">
        <w:rPr>
          <w:sz w:val="22"/>
          <w:szCs w:val="22"/>
          <w:lang w:val="en-US" w:eastAsia="ja-JP"/>
        </w:rPr>
        <w:t>RAR</w:t>
      </w:r>
      <w:proofErr w:type="spellEnd"/>
      <w:r w:rsidR="005909A2" w:rsidRPr="00AC554C">
        <w:rPr>
          <w:sz w:val="22"/>
          <w:szCs w:val="22"/>
          <w:lang w:val="en-US" w:eastAsia="ja-JP"/>
        </w:rPr>
        <w:t xml:space="preserve"> messages to multiple </w:t>
      </w:r>
      <w:proofErr w:type="spellStart"/>
      <w:r w:rsidR="005909A2" w:rsidRPr="00AC554C">
        <w:rPr>
          <w:sz w:val="22"/>
          <w:szCs w:val="22"/>
          <w:lang w:val="en-US" w:eastAsia="ja-JP"/>
        </w:rPr>
        <w:t>UEs</w:t>
      </w:r>
      <w:proofErr w:type="spellEnd"/>
      <w:r w:rsidR="005909A2">
        <w:rPr>
          <w:rFonts w:eastAsia="맑은 고딕" w:hint="eastAsia"/>
          <w:sz w:val="22"/>
          <w:lang w:eastAsia="ko-KR"/>
        </w:rPr>
        <w:t xml:space="preserve">. Overall, we </w:t>
      </w:r>
      <w:r w:rsidR="005909A2">
        <w:rPr>
          <w:rFonts w:eastAsia="맑은 고딕"/>
          <w:sz w:val="22"/>
          <w:lang w:eastAsia="ko-KR"/>
        </w:rPr>
        <w:t>consider</w:t>
      </w:r>
      <w:r w:rsidR="005909A2">
        <w:rPr>
          <w:rFonts w:eastAsia="맑은 고딕" w:hint="eastAsia"/>
          <w:sz w:val="22"/>
          <w:lang w:eastAsia="ko-KR"/>
        </w:rPr>
        <w:t xml:space="preserve"> that the subcarrier</w:t>
      </w:r>
      <w:r w:rsidR="005909A2" w:rsidDel="000F37F2">
        <w:rPr>
          <w:rFonts w:eastAsia="맑은 고딕" w:hint="eastAsia"/>
          <w:sz w:val="22"/>
          <w:lang w:eastAsia="ko-KR"/>
        </w:rPr>
        <w:t xml:space="preserve"> </w:t>
      </w:r>
      <w:r w:rsidR="005909A2">
        <w:rPr>
          <w:rFonts w:eastAsia="맑은 고딕" w:hint="eastAsia"/>
          <w:sz w:val="22"/>
          <w:lang w:eastAsia="ko-KR"/>
        </w:rPr>
        <w:t xml:space="preserve">index of </w:t>
      </w:r>
      <w:proofErr w:type="spellStart"/>
      <w:r w:rsidR="005909A2">
        <w:rPr>
          <w:rFonts w:eastAsia="맑은 고딕" w:hint="eastAsia"/>
          <w:sz w:val="22"/>
          <w:lang w:eastAsia="ko-KR"/>
        </w:rPr>
        <w:t>NPRACH</w:t>
      </w:r>
      <w:proofErr w:type="spellEnd"/>
      <w:r w:rsidR="005909A2">
        <w:rPr>
          <w:rFonts w:eastAsia="맑은 고딕" w:hint="eastAsia"/>
          <w:sz w:val="22"/>
          <w:lang w:eastAsia="ko-KR"/>
        </w:rPr>
        <w:t xml:space="preserve"> transmission can be used as preamble index. When multiple </w:t>
      </w:r>
      <w:proofErr w:type="spellStart"/>
      <w:r w:rsidR="005909A2">
        <w:rPr>
          <w:rFonts w:eastAsia="맑은 고딕" w:hint="eastAsia"/>
          <w:sz w:val="22"/>
          <w:lang w:eastAsia="ko-KR"/>
        </w:rPr>
        <w:t>RARs</w:t>
      </w:r>
      <w:proofErr w:type="spellEnd"/>
      <w:r w:rsidR="005909A2">
        <w:rPr>
          <w:rFonts w:eastAsia="맑은 고딕" w:hint="eastAsia"/>
          <w:sz w:val="22"/>
          <w:lang w:eastAsia="ko-KR"/>
        </w:rPr>
        <w:t xml:space="preserve"> are transmitted on the same NB-</w:t>
      </w:r>
      <w:proofErr w:type="spellStart"/>
      <w:r w:rsidR="005909A2">
        <w:rPr>
          <w:rFonts w:eastAsia="맑은 고딕" w:hint="eastAsia"/>
          <w:sz w:val="22"/>
          <w:lang w:eastAsia="ko-KR"/>
        </w:rPr>
        <w:t>PDSCH</w:t>
      </w:r>
      <w:proofErr w:type="spellEnd"/>
      <w:r w:rsidR="005909A2">
        <w:rPr>
          <w:rFonts w:eastAsia="맑은 고딕" w:hint="eastAsia"/>
          <w:sz w:val="22"/>
          <w:lang w:eastAsia="ko-KR"/>
        </w:rPr>
        <w:t xml:space="preserve">, MAC </w:t>
      </w:r>
      <w:proofErr w:type="spellStart"/>
      <w:r w:rsidR="005909A2">
        <w:rPr>
          <w:rFonts w:eastAsia="맑은 고딕" w:hint="eastAsia"/>
          <w:sz w:val="22"/>
          <w:lang w:eastAsia="ko-KR"/>
        </w:rPr>
        <w:t>RAR</w:t>
      </w:r>
      <w:proofErr w:type="spellEnd"/>
      <w:r w:rsidR="005909A2">
        <w:rPr>
          <w:rFonts w:eastAsia="맑은 고딕" w:hint="eastAsia"/>
          <w:sz w:val="22"/>
          <w:lang w:eastAsia="ko-KR"/>
        </w:rPr>
        <w:t xml:space="preserve"> message can be distinguished by the subcarrier index of </w:t>
      </w:r>
      <w:proofErr w:type="spellStart"/>
      <w:r w:rsidR="005909A2">
        <w:rPr>
          <w:rFonts w:eastAsia="맑은 고딕" w:hint="eastAsia"/>
          <w:sz w:val="22"/>
          <w:lang w:eastAsia="ko-KR"/>
        </w:rPr>
        <w:t>NPRACH</w:t>
      </w:r>
      <w:proofErr w:type="spellEnd"/>
      <w:r w:rsidR="005909A2">
        <w:rPr>
          <w:rFonts w:eastAsia="맑은 고딕" w:hint="eastAsia"/>
          <w:sz w:val="22"/>
          <w:lang w:eastAsia="ko-KR"/>
        </w:rPr>
        <w:t xml:space="preserve"> transmission.</w:t>
      </w:r>
    </w:p>
    <w:p w:rsidR="00E443BD" w:rsidRDefault="00E443BD" w:rsidP="00462DEF">
      <w:pPr>
        <w:ind w:left="0" w:firstLine="0"/>
        <w:rPr>
          <w:rFonts w:eastAsia="맑은 고딕"/>
          <w:b/>
          <w:i/>
          <w:sz w:val="22"/>
          <w:lang w:eastAsia="ko-KR"/>
        </w:rPr>
      </w:pPr>
      <w:r>
        <w:rPr>
          <w:rFonts w:eastAsia="맑은 고딕" w:hint="eastAsia"/>
          <w:b/>
          <w:i/>
          <w:sz w:val="22"/>
          <w:lang w:eastAsia="ko-KR"/>
        </w:rPr>
        <w:t xml:space="preserve">Proposal </w:t>
      </w:r>
      <w:r w:rsidR="003D33E7">
        <w:rPr>
          <w:rFonts w:eastAsia="맑은 고딕" w:hint="eastAsia"/>
          <w:b/>
          <w:i/>
          <w:sz w:val="22"/>
          <w:lang w:eastAsia="ko-KR"/>
        </w:rPr>
        <w:t>3</w:t>
      </w:r>
      <w:r>
        <w:rPr>
          <w:rFonts w:eastAsia="맑은 고딕" w:hint="eastAsia"/>
          <w:b/>
          <w:i/>
          <w:sz w:val="22"/>
          <w:lang w:eastAsia="ko-KR"/>
        </w:rPr>
        <w:t xml:space="preserve">: Subcarrier index of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 is used for PREAMBLE index.</w:t>
      </w:r>
    </w:p>
    <w:p w:rsidR="004358DC" w:rsidRDefault="00B45952" w:rsidP="00462DEF">
      <w:pPr>
        <w:ind w:left="0" w:firstLineChars="250" w:firstLine="550"/>
        <w:rPr>
          <w:rFonts w:eastAsia="맑은 고딕"/>
          <w:sz w:val="22"/>
          <w:lang w:eastAsia="ko-KR"/>
        </w:rPr>
      </w:pPr>
      <w:r>
        <w:rPr>
          <w:rFonts w:eastAsia="맑은 고딕" w:hint="eastAsia"/>
          <w:sz w:val="22"/>
          <w:lang w:eastAsia="ko-KR"/>
        </w:rPr>
        <w:t>Currently, RA-</w:t>
      </w:r>
      <w:proofErr w:type="spellStart"/>
      <w:r>
        <w:rPr>
          <w:rFonts w:eastAsia="맑은 고딕" w:hint="eastAsia"/>
          <w:sz w:val="22"/>
          <w:lang w:eastAsia="ko-KR"/>
        </w:rPr>
        <w:t>RNTI</w:t>
      </w:r>
      <w:proofErr w:type="spellEnd"/>
      <w:r>
        <w:rPr>
          <w:rFonts w:eastAsia="맑은 고딕" w:hint="eastAsia"/>
          <w:sz w:val="22"/>
          <w:lang w:eastAsia="ko-KR"/>
        </w:rPr>
        <w:t xml:space="preserve"> is determined based on frequency and time. Given that </w:t>
      </w:r>
      <w:r w:rsidR="00E443BD">
        <w:rPr>
          <w:rFonts w:eastAsia="맑은 고딕" w:hint="eastAsia"/>
          <w:sz w:val="22"/>
          <w:lang w:eastAsia="ko-KR"/>
        </w:rPr>
        <w:t>subcarrier</w:t>
      </w:r>
      <w:r>
        <w:rPr>
          <w:rFonts w:eastAsia="맑은 고딕" w:hint="eastAsia"/>
          <w:sz w:val="22"/>
          <w:lang w:eastAsia="ko-KR"/>
        </w:rPr>
        <w:t xml:space="preserve"> index is used for preamble index, determination of RA-</w:t>
      </w:r>
      <w:proofErr w:type="spellStart"/>
      <w:r>
        <w:rPr>
          <w:rFonts w:eastAsia="맑은 고딕" w:hint="eastAsia"/>
          <w:sz w:val="22"/>
          <w:lang w:eastAsia="ko-KR"/>
        </w:rPr>
        <w:t>RNTI</w:t>
      </w:r>
      <w:proofErr w:type="spellEnd"/>
      <w:r>
        <w:rPr>
          <w:rFonts w:eastAsia="맑은 고딕" w:hint="eastAsia"/>
          <w:sz w:val="22"/>
          <w:lang w:eastAsia="ko-KR"/>
        </w:rPr>
        <w:t xml:space="preserve"> needs to be clarified. One simple approach is</w:t>
      </w:r>
      <w:r w:rsidR="00227144">
        <w:rPr>
          <w:rFonts w:eastAsia="맑은 고딕" w:hint="eastAsia"/>
          <w:sz w:val="22"/>
          <w:lang w:eastAsia="ko-KR"/>
        </w:rPr>
        <w:t xml:space="preserve"> to modify the </w:t>
      </w:r>
      <w:r w:rsidR="00227144">
        <w:rPr>
          <w:rFonts w:eastAsia="맑은 고딕" w:hint="eastAsia"/>
          <w:sz w:val="22"/>
          <w:lang w:eastAsia="ko-KR"/>
        </w:rPr>
        <w:lastRenderedPageBreak/>
        <w:t>value of RA-</w:t>
      </w:r>
      <w:proofErr w:type="spellStart"/>
      <w:r w:rsidR="00227144">
        <w:rPr>
          <w:rFonts w:eastAsia="맑은 고딕" w:hint="eastAsia"/>
          <w:sz w:val="22"/>
          <w:lang w:eastAsia="ko-KR"/>
        </w:rPr>
        <w:t>RNTI</w:t>
      </w:r>
      <w:proofErr w:type="spellEnd"/>
      <w:r w:rsidR="00227144">
        <w:rPr>
          <w:rFonts w:eastAsia="맑은 고딕" w:hint="eastAsia"/>
          <w:sz w:val="22"/>
          <w:lang w:eastAsia="ko-KR"/>
        </w:rPr>
        <w:t xml:space="preserve"> for NB-</w:t>
      </w:r>
      <w:proofErr w:type="spellStart"/>
      <w:r w:rsidR="00227144">
        <w:rPr>
          <w:rFonts w:eastAsia="맑은 고딕" w:hint="eastAsia"/>
          <w:sz w:val="22"/>
          <w:lang w:eastAsia="ko-KR"/>
        </w:rPr>
        <w:t>IoT</w:t>
      </w:r>
      <w:proofErr w:type="spellEnd"/>
      <w:r w:rsidR="00227144">
        <w:rPr>
          <w:rFonts w:eastAsia="맑은 고딕" w:hint="eastAsia"/>
          <w:sz w:val="22"/>
          <w:lang w:eastAsia="ko-KR"/>
        </w:rPr>
        <w:t xml:space="preserve"> to consider time resource index but not </w:t>
      </w:r>
      <w:r w:rsidR="005909A2">
        <w:rPr>
          <w:rFonts w:eastAsia="맑은 고딕" w:hint="eastAsia"/>
          <w:sz w:val="22"/>
          <w:lang w:eastAsia="ko-KR"/>
        </w:rPr>
        <w:t>subcarrier</w:t>
      </w:r>
      <w:r w:rsidR="000F37F2">
        <w:rPr>
          <w:rFonts w:eastAsia="맑은 고딕" w:hint="eastAsia"/>
          <w:sz w:val="22"/>
          <w:lang w:eastAsia="ko-KR"/>
        </w:rPr>
        <w:t xml:space="preserve"> </w:t>
      </w:r>
      <w:r w:rsidR="00227144">
        <w:rPr>
          <w:rFonts w:eastAsia="맑은 고딕" w:hint="eastAsia"/>
          <w:sz w:val="22"/>
          <w:lang w:eastAsia="ko-KR"/>
        </w:rPr>
        <w:t>index</w:t>
      </w:r>
      <w:r w:rsidR="000F37F2">
        <w:rPr>
          <w:rFonts w:eastAsia="맑은 고딕" w:hint="eastAsia"/>
          <w:sz w:val="22"/>
          <w:lang w:eastAsia="ko-KR"/>
        </w:rPr>
        <w:t xml:space="preserve"> to transmit </w:t>
      </w:r>
      <w:proofErr w:type="spellStart"/>
      <w:r w:rsidR="000F37F2">
        <w:rPr>
          <w:rFonts w:eastAsia="맑은 고딕" w:hint="eastAsia"/>
          <w:sz w:val="22"/>
          <w:lang w:eastAsia="ko-KR"/>
        </w:rPr>
        <w:t>RARs</w:t>
      </w:r>
      <w:proofErr w:type="spellEnd"/>
      <w:r w:rsidR="000F37F2">
        <w:rPr>
          <w:rFonts w:eastAsia="맑은 고딕" w:hint="eastAsia"/>
          <w:sz w:val="22"/>
          <w:lang w:eastAsia="ko-KR"/>
        </w:rPr>
        <w:t xml:space="preserve"> among different </w:t>
      </w:r>
      <w:proofErr w:type="spellStart"/>
      <w:r w:rsidR="000F37F2">
        <w:rPr>
          <w:rFonts w:eastAsia="맑은 고딕" w:hint="eastAsia"/>
          <w:sz w:val="22"/>
          <w:lang w:eastAsia="ko-KR"/>
        </w:rPr>
        <w:t>NPRACH</w:t>
      </w:r>
      <w:proofErr w:type="spellEnd"/>
      <w:r w:rsidR="000F37F2">
        <w:rPr>
          <w:rFonts w:eastAsia="맑은 고딕" w:hint="eastAsia"/>
          <w:sz w:val="22"/>
          <w:lang w:eastAsia="ko-KR"/>
        </w:rPr>
        <w:t xml:space="preserve"> transmission on a single NB-</w:t>
      </w:r>
      <w:proofErr w:type="spellStart"/>
      <w:r w:rsidR="000F37F2">
        <w:rPr>
          <w:rFonts w:eastAsia="맑은 고딕" w:hint="eastAsia"/>
          <w:sz w:val="22"/>
          <w:lang w:eastAsia="ko-KR"/>
        </w:rPr>
        <w:t>PDSCH</w:t>
      </w:r>
      <w:proofErr w:type="spellEnd"/>
      <w:r w:rsidR="00227144">
        <w:rPr>
          <w:rFonts w:eastAsia="맑은 고딕" w:hint="eastAsia"/>
          <w:sz w:val="22"/>
          <w:lang w:eastAsia="ko-KR"/>
        </w:rPr>
        <w:t xml:space="preserve">. </w:t>
      </w:r>
      <w:r w:rsidR="005909A2">
        <w:rPr>
          <w:rFonts w:eastAsia="맑은 고딕" w:hint="eastAsia"/>
          <w:sz w:val="22"/>
          <w:lang w:eastAsia="ko-KR"/>
        </w:rPr>
        <w:t>Alternatively, the value of RA-</w:t>
      </w:r>
      <w:proofErr w:type="spellStart"/>
      <w:r w:rsidR="005909A2">
        <w:rPr>
          <w:rFonts w:eastAsia="맑은 고딕" w:hint="eastAsia"/>
          <w:sz w:val="22"/>
          <w:lang w:eastAsia="ko-KR"/>
        </w:rPr>
        <w:t>RNTI</w:t>
      </w:r>
      <w:proofErr w:type="spellEnd"/>
      <w:r w:rsidR="005909A2">
        <w:rPr>
          <w:rFonts w:eastAsia="맑은 고딕" w:hint="eastAsia"/>
          <w:sz w:val="22"/>
          <w:lang w:eastAsia="ko-KR"/>
        </w:rPr>
        <w:t xml:space="preserve"> for NB-</w:t>
      </w:r>
      <w:proofErr w:type="spellStart"/>
      <w:r w:rsidR="005909A2">
        <w:rPr>
          <w:rFonts w:eastAsia="맑은 고딕" w:hint="eastAsia"/>
          <w:sz w:val="22"/>
          <w:lang w:eastAsia="ko-KR"/>
        </w:rPr>
        <w:t>IoT</w:t>
      </w:r>
      <w:proofErr w:type="spellEnd"/>
      <w:r w:rsidR="005909A2">
        <w:rPr>
          <w:rFonts w:eastAsia="맑은 고딕" w:hint="eastAsia"/>
          <w:sz w:val="22"/>
          <w:lang w:eastAsia="ko-KR"/>
        </w:rPr>
        <w:t xml:space="preserve"> can be determined by considering time resource index and subcarrier set index. According to previous agreements, a single </w:t>
      </w:r>
      <w:proofErr w:type="spellStart"/>
      <w:r w:rsidR="005909A2">
        <w:rPr>
          <w:rFonts w:eastAsia="맑은 고딕" w:hint="eastAsia"/>
          <w:sz w:val="22"/>
          <w:lang w:eastAsia="ko-KR"/>
        </w:rPr>
        <w:t>NPRACH</w:t>
      </w:r>
      <w:proofErr w:type="spellEnd"/>
      <w:r w:rsidR="005909A2">
        <w:rPr>
          <w:rFonts w:eastAsia="맑은 고딕" w:hint="eastAsia"/>
          <w:sz w:val="22"/>
          <w:lang w:eastAsia="ko-KR"/>
        </w:rPr>
        <w:t xml:space="preserve"> transmission will occupy 12 subcarriers, but serving cell can allocate more than 12 subcarriers for </w:t>
      </w:r>
      <w:proofErr w:type="spellStart"/>
      <w:r w:rsidR="005909A2">
        <w:rPr>
          <w:rFonts w:eastAsia="맑은 고딕" w:hint="eastAsia"/>
          <w:sz w:val="22"/>
          <w:lang w:eastAsia="ko-KR"/>
        </w:rPr>
        <w:t>NPRACH</w:t>
      </w:r>
      <w:proofErr w:type="spellEnd"/>
      <w:r w:rsidR="005909A2">
        <w:rPr>
          <w:rFonts w:eastAsia="맑은 고딕" w:hint="eastAsia"/>
          <w:sz w:val="22"/>
          <w:lang w:eastAsia="ko-KR"/>
        </w:rPr>
        <w:t xml:space="preserve"> transmission. In this case, multiple subcarriers for </w:t>
      </w:r>
      <w:proofErr w:type="spellStart"/>
      <w:r w:rsidR="005909A2">
        <w:rPr>
          <w:rFonts w:eastAsia="맑은 고딕" w:hint="eastAsia"/>
          <w:sz w:val="22"/>
          <w:lang w:eastAsia="ko-KR"/>
        </w:rPr>
        <w:t>NPRACH</w:t>
      </w:r>
      <w:proofErr w:type="spellEnd"/>
      <w:r w:rsidR="005909A2">
        <w:rPr>
          <w:rFonts w:eastAsia="맑은 고딕" w:hint="eastAsia"/>
          <w:sz w:val="22"/>
          <w:lang w:eastAsia="ko-KR"/>
        </w:rPr>
        <w:t xml:space="preserve"> transmission can be partitioned into multiple subcarrier sets consisting of 12 contiguous </w:t>
      </w:r>
      <w:r w:rsidR="005909A2">
        <w:rPr>
          <w:rFonts w:eastAsia="맑은 고딕"/>
          <w:sz w:val="22"/>
          <w:lang w:eastAsia="ko-KR"/>
        </w:rPr>
        <w:t>subcarriers</w:t>
      </w:r>
      <w:r w:rsidR="005909A2">
        <w:rPr>
          <w:rFonts w:eastAsia="맑은 고딕" w:hint="eastAsia"/>
          <w:sz w:val="22"/>
          <w:lang w:eastAsia="ko-KR"/>
        </w:rPr>
        <w:t xml:space="preserve">. </w:t>
      </w:r>
      <w:r w:rsidR="00E443BD">
        <w:rPr>
          <w:rFonts w:eastAsia="맑은 고딕" w:hint="eastAsia"/>
          <w:sz w:val="22"/>
          <w:lang w:eastAsia="ko-KR"/>
        </w:rPr>
        <w:t xml:space="preserve">In this case, </w:t>
      </w:r>
      <w:proofErr w:type="spellStart"/>
      <w:r w:rsidR="00E443BD">
        <w:rPr>
          <w:rFonts w:eastAsia="맑은 고딕" w:hint="eastAsia"/>
          <w:sz w:val="22"/>
          <w:lang w:eastAsia="ko-KR"/>
        </w:rPr>
        <w:t>RAR</w:t>
      </w:r>
      <w:proofErr w:type="spellEnd"/>
      <w:r w:rsidR="00E443BD">
        <w:rPr>
          <w:rFonts w:eastAsia="맑은 고딕" w:hint="eastAsia"/>
          <w:sz w:val="22"/>
          <w:lang w:eastAsia="ko-KR"/>
        </w:rPr>
        <w:t xml:space="preserve"> </w:t>
      </w:r>
      <w:r w:rsidR="00E443BD">
        <w:rPr>
          <w:rFonts w:eastAsia="맑은 고딕"/>
          <w:sz w:val="22"/>
          <w:lang w:eastAsia="ko-KR"/>
        </w:rPr>
        <w:t>transmissions</w:t>
      </w:r>
      <w:r w:rsidR="00E443BD">
        <w:rPr>
          <w:rFonts w:eastAsia="맑은 고딕" w:hint="eastAsia"/>
          <w:sz w:val="22"/>
          <w:lang w:eastAsia="ko-KR"/>
        </w:rPr>
        <w:t xml:space="preserve"> associated with </w:t>
      </w:r>
      <w:proofErr w:type="spellStart"/>
      <w:r w:rsidR="00E443BD">
        <w:rPr>
          <w:rFonts w:eastAsia="맑은 고딕" w:hint="eastAsia"/>
          <w:sz w:val="22"/>
          <w:lang w:eastAsia="ko-KR"/>
        </w:rPr>
        <w:t>NPRACH</w:t>
      </w:r>
      <w:proofErr w:type="spellEnd"/>
      <w:r w:rsidR="00E443BD">
        <w:rPr>
          <w:rFonts w:eastAsia="맑은 고딕" w:hint="eastAsia"/>
          <w:sz w:val="22"/>
          <w:lang w:eastAsia="ko-KR"/>
        </w:rPr>
        <w:t xml:space="preserve"> mapped on different subcarrier set will be transmitted on different </w:t>
      </w:r>
      <w:proofErr w:type="spellStart"/>
      <w:r w:rsidR="00E443BD">
        <w:rPr>
          <w:rFonts w:eastAsia="맑은 고딕" w:hint="eastAsia"/>
          <w:sz w:val="22"/>
          <w:lang w:eastAsia="ko-KR"/>
        </w:rPr>
        <w:t>NPDSCH</w:t>
      </w:r>
      <w:proofErr w:type="spellEnd"/>
      <w:r w:rsidR="00E443BD">
        <w:rPr>
          <w:rFonts w:eastAsia="맑은 고딕" w:hint="eastAsia"/>
          <w:sz w:val="22"/>
          <w:lang w:eastAsia="ko-KR"/>
        </w:rPr>
        <w:t xml:space="preserve">. Given that subcarrier index is used for preamble index, the field size for RAPID can be fixed to 4 bits regardless of the number of subcarriers for </w:t>
      </w:r>
      <w:proofErr w:type="spellStart"/>
      <w:r w:rsidR="00E443BD">
        <w:rPr>
          <w:rFonts w:eastAsia="맑은 고딕" w:hint="eastAsia"/>
          <w:sz w:val="22"/>
          <w:lang w:eastAsia="ko-KR"/>
        </w:rPr>
        <w:t>NPRACH</w:t>
      </w:r>
      <w:proofErr w:type="spellEnd"/>
      <w:r w:rsidR="00E443BD">
        <w:rPr>
          <w:rFonts w:eastAsia="맑은 고딕" w:hint="eastAsia"/>
          <w:sz w:val="22"/>
          <w:lang w:eastAsia="ko-KR"/>
        </w:rPr>
        <w:t xml:space="preserve"> transmission. </w:t>
      </w:r>
    </w:p>
    <w:p w:rsidR="000B3988" w:rsidRPr="000B3988" w:rsidRDefault="000B3988" w:rsidP="00462DEF">
      <w:pPr>
        <w:spacing w:after="0"/>
        <w:ind w:left="0" w:firstLine="0"/>
        <w:rPr>
          <w:rFonts w:eastAsia="맑은 고딕"/>
          <w:b/>
          <w:i/>
          <w:sz w:val="22"/>
          <w:lang w:eastAsia="ko-KR"/>
        </w:rPr>
      </w:pPr>
      <w:r>
        <w:rPr>
          <w:rFonts w:eastAsia="맑은 고딕" w:hint="eastAsia"/>
          <w:b/>
          <w:i/>
          <w:sz w:val="22"/>
          <w:lang w:eastAsia="ko-KR"/>
        </w:rPr>
        <w:t xml:space="preserve">Proposal </w:t>
      </w:r>
      <w:r w:rsidR="003D33E7">
        <w:rPr>
          <w:rFonts w:eastAsia="맑은 고딕" w:hint="eastAsia"/>
          <w:b/>
          <w:i/>
          <w:sz w:val="22"/>
          <w:lang w:eastAsia="ko-KR"/>
        </w:rPr>
        <w:t>4</w:t>
      </w:r>
      <w:r>
        <w:rPr>
          <w:rFonts w:eastAsia="맑은 고딕" w:hint="eastAsia"/>
          <w:b/>
          <w:i/>
          <w:sz w:val="22"/>
          <w:lang w:eastAsia="ko-KR"/>
        </w:rPr>
        <w:t xml:space="preserve">: </w:t>
      </w:r>
      <w:proofErr w:type="spellStart"/>
      <w:r w:rsidR="00B45952">
        <w:rPr>
          <w:rFonts w:eastAsia="맑은 고딕" w:hint="eastAsia"/>
          <w:b/>
          <w:i/>
          <w:sz w:val="22"/>
          <w:lang w:eastAsia="ko-KR"/>
        </w:rPr>
        <w:t>PRACH</w:t>
      </w:r>
      <w:proofErr w:type="spellEnd"/>
      <w:r w:rsidR="00B45952">
        <w:rPr>
          <w:rFonts w:eastAsia="맑은 고딕" w:hint="eastAsia"/>
          <w:b/>
          <w:i/>
          <w:sz w:val="22"/>
          <w:lang w:eastAsia="ko-KR"/>
        </w:rPr>
        <w:t xml:space="preserve"> transmissions in the same NB-</w:t>
      </w:r>
      <w:proofErr w:type="spellStart"/>
      <w:r w:rsidR="00B45952">
        <w:rPr>
          <w:rFonts w:eastAsia="맑은 고딕" w:hint="eastAsia"/>
          <w:b/>
          <w:i/>
          <w:sz w:val="22"/>
          <w:lang w:eastAsia="ko-KR"/>
        </w:rPr>
        <w:t>IoT</w:t>
      </w:r>
      <w:proofErr w:type="spellEnd"/>
      <w:r w:rsidR="00B45952">
        <w:rPr>
          <w:rFonts w:eastAsia="맑은 고딕" w:hint="eastAsia"/>
          <w:b/>
          <w:i/>
          <w:sz w:val="22"/>
          <w:lang w:eastAsia="ko-KR"/>
        </w:rPr>
        <w:t xml:space="preserve"> carrier </w:t>
      </w:r>
      <w:r w:rsidR="00E443BD">
        <w:rPr>
          <w:rFonts w:eastAsia="맑은 고딕" w:hint="eastAsia"/>
          <w:b/>
          <w:i/>
          <w:sz w:val="22"/>
          <w:lang w:eastAsia="ko-KR"/>
        </w:rPr>
        <w:t xml:space="preserve">or subcarrier set </w:t>
      </w:r>
      <w:r w:rsidR="00B45952">
        <w:rPr>
          <w:rFonts w:eastAsia="맑은 고딕" w:hint="eastAsia"/>
          <w:b/>
          <w:i/>
          <w:sz w:val="22"/>
          <w:lang w:eastAsia="ko-KR"/>
        </w:rPr>
        <w:t xml:space="preserve">share the same </w:t>
      </w:r>
      <w:r w:rsidR="00B45952">
        <w:rPr>
          <w:rFonts w:eastAsia="맑은 고딕"/>
          <w:b/>
          <w:i/>
          <w:sz w:val="22"/>
          <w:lang w:eastAsia="ko-KR"/>
        </w:rPr>
        <w:t>frequency</w:t>
      </w:r>
      <w:r w:rsidR="00B45952">
        <w:rPr>
          <w:rFonts w:eastAsia="맑은 고딕" w:hint="eastAsia"/>
          <w:b/>
          <w:i/>
          <w:sz w:val="22"/>
          <w:lang w:eastAsia="ko-KR"/>
        </w:rPr>
        <w:t xml:space="preserve"> </w:t>
      </w:r>
      <w:r w:rsidR="00E443BD">
        <w:rPr>
          <w:rFonts w:eastAsia="맑은 고딕" w:hint="eastAsia"/>
          <w:b/>
          <w:i/>
          <w:sz w:val="22"/>
          <w:lang w:eastAsia="ko-KR"/>
        </w:rPr>
        <w:t xml:space="preserve">ID </w:t>
      </w:r>
      <w:r w:rsidR="00B45952">
        <w:rPr>
          <w:rFonts w:eastAsia="맑은 고딕" w:hint="eastAsia"/>
          <w:b/>
          <w:i/>
          <w:sz w:val="22"/>
          <w:lang w:eastAsia="ko-KR"/>
        </w:rPr>
        <w:t>for RA-</w:t>
      </w:r>
      <w:proofErr w:type="spellStart"/>
      <w:r w:rsidR="00B45952">
        <w:rPr>
          <w:rFonts w:eastAsia="맑은 고딕" w:hint="eastAsia"/>
          <w:b/>
          <w:i/>
          <w:sz w:val="22"/>
          <w:lang w:eastAsia="ko-KR"/>
        </w:rPr>
        <w:t>RNTI</w:t>
      </w:r>
      <w:proofErr w:type="spellEnd"/>
      <w:r w:rsidR="00B45952">
        <w:rPr>
          <w:rFonts w:eastAsia="맑은 고딕" w:hint="eastAsia"/>
          <w:b/>
          <w:i/>
          <w:sz w:val="22"/>
          <w:lang w:eastAsia="ko-KR"/>
        </w:rPr>
        <w:t xml:space="preserve"> computation. </w:t>
      </w:r>
    </w:p>
    <w:p w:rsidR="00EC1D1A" w:rsidRDefault="00EC1D1A" w:rsidP="000B3988">
      <w:pPr>
        <w:spacing w:before="0" w:after="0"/>
        <w:ind w:left="284" w:hangingChars="129"/>
        <w:rPr>
          <w:rFonts w:eastAsia="바탕"/>
          <w:sz w:val="22"/>
          <w:szCs w:val="26"/>
          <w:lang w:eastAsia="ko-KR"/>
        </w:rPr>
      </w:pPr>
    </w:p>
    <w:p w:rsidR="00B70289" w:rsidRDefault="00B70289" w:rsidP="00B70289">
      <w:pPr>
        <w:pStyle w:val="1"/>
        <w:numPr>
          <w:ilvl w:val="1"/>
          <w:numId w:val="1"/>
        </w:numPr>
        <w:spacing w:before="120"/>
        <w:rPr>
          <w:rFonts w:eastAsia="바탕"/>
          <w:b/>
          <w:sz w:val="26"/>
          <w:szCs w:val="26"/>
          <w:lang w:eastAsia="ko-KR"/>
        </w:rPr>
      </w:pPr>
      <w:proofErr w:type="spellStart"/>
      <w:r>
        <w:rPr>
          <w:rFonts w:eastAsia="바탕" w:hint="eastAsia"/>
          <w:b/>
          <w:sz w:val="26"/>
          <w:szCs w:val="26"/>
          <w:lang w:eastAsia="ko-KR"/>
        </w:rPr>
        <w:t>Msg</w:t>
      </w:r>
      <w:proofErr w:type="spellEnd"/>
      <w:r>
        <w:rPr>
          <w:rFonts w:eastAsia="바탕" w:hint="eastAsia"/>
          <w:b/>
          <w:sz w:val="26"/>
          <w:szCs w:val="26"/>
          <w:lang w:eastAsia="ko-KR"/>
        </w:rPr>
        <w:t xml:space="preserve"> 3 transmission</w:t>
      </w:r>
    </w:p>
    <w:p w:rsidR="00B70289" w:rsidRDefault="00F32A16" w:rsidP="00807E78">
      <w:pPr>
        <w:spacing w:before="0" w:after="0"/>
        <w:ind w:left="0" w:firstLine="0"/>
        <w:rPr>
          <w:rFonts w:eastAsia="바탕"/>
          <w:sz w:val="22"/>
          <w:szCs w:val="26"/>
          <w:lang w:eastAsia="ko-KR"/>
        </w:rPr>
      </w:pPr>
      <w:r>
        <w:rPr>
          <w:rFonts w:eastAsia="바탕" w:hint="eastAsia"/>
          <w:sz w:val="22"/>
          <w:szCs w:val="26"/>
          <w:lang w:eastAsia="ko-KR"/>
        </w:rPr>
        <w:t xml:space="preserve">It is agreed to support multi-tone transmission for </w:t>
      </w:r>
      <w:proofErr w:type="spellStart"/>
      <w:r>
        <w:rPr>
          <w:rFonts w:eastAsia="바탕" w:hint="eastAsia"/>
          <w:sz w:val="22"/>
          <w:szCs w:val="26"/>
          <w:lang w:eastAsia="ko-KR"/>
        </w:rPr>
        <w:t>Msg3</w:t>
      </w:r>
      <w:proofErr w:type="spellEnd"/>
      <w:r>
        <w:rPr>
          <w:rFonts w:eastAsia="바탕" w:hint="eastAsia"/>
          <w:sz w:val="22"/>
          <w:szCs w:val="26"/>
          <w:lang w:eastAsia="ko-KR"/>
        </w:rPr>
        <w:t xml:space="preserve">, which is motivated </w:t>
      </w:r>
      <w:r w:rsidR="001720F4">
        <w:rPr>
          <w:rFonts w:eastAsia="바탕" w:hint="eastAsia"/>
          <w:sz w:val="22"/>
          <w:szCs w:val="26"/>
          <w:lang w:eastAsia="ko-KR"/>
        </w:rPr>
        <w:t xml:space="preserve">that </w:t>
      </w:r>
      <w:r>
        <w:rPr>
          <w:rFonts w:eastAsia="바탕" w:hint="eastAsia"/>
          <w:sz w:val="22"/>
          <w:szCs w:val="26"/>
          <w:lang w:eastAsia="ko-KR"/>
        </w:rPr>
        <w:t xml:space="preserve">the message size of </w:t>
      </w:r>
      <w:proofErr w:type="spellStart"/>
      <w:r>
        <w:rPr>
          <w:rFonts w:eastAsia="바탕" w:hint="eastAsia"/>
          <w:sz w:val="22"/>
          <w:szCs w:val="26"/>
          <w:lang w:eastAsia="ko-KR"/>
        </w:rPr>
        <w:t>Msg3</w:t>
      </w:r>
      <w:proofErr w:type="spellEnd"/>
      <w:r w:rsidR="001720F4">
        <w:rPr>
          <w:rFonts w:eastAsia="바탕" w:hint="eastAsia"/>
          <w:sz w:val="22"/>
          <w:szCs w:val="26"/>
          <w:lang w:eastAsia="ko-KR"/>
        </w:rPr>
        <w:t xml:space="preserve"> can be large</w:t>
      </w:r>
      <w:r w:rsidR="00595EE4">
        <w:rPr>
          <w:rFonts w:eastAsia="바탕" w:hint="eastAsia"/>
          <w:sz w:val="22"/>
          <w:szCs w:val="26"/>
          <w:lang w:eastAsia="ko-KR"/>
        </w:rPr>
        <w:t xml:space="preserve"> (</w:t>
      </w:r>
      <w:proofErr w:type="spellStart"/>
      <w:r w:rsidR="00595EE4">
        <w:rPr>
          <w:rFonts w:eastAsia="바탕" w:hint="eastAsia"/>
          <w:sz w:val="22"/>
          <w:szCs w:val="26"/>
          <w:lang w:eastAsia="ko-KR"/>
        </w:rPr>
        <w:t>Msg3</w:t>
      </w:r>
      <w:proofErr w:type="spellEnd"/>
      <w:r w:rsidR="00595EE4">
        <w:rPr>
          <w:rFonts w:eastAsia="바탕" w:hint="eastAsia"/>
          <w:sz w:val="22"/>
          <w:szCs w:val="26"/>
          <w:lang w:eastAsia="ko-KR"/>
        </w:rPr>
        <w:t xml:space="preserve"> can contain either C-</w:t>
      </w:r>
      <w:proofErr w:type="spellStart"/>
      <w:r w:rsidR="00595EE4">
        <w:rPr>
          <w:rFonts w:eastAsia="바탕" w:hint="eastAsia"/>
          <w:sz w:val="22"/>
          <w:szCs w:val="26"/>
          <w:lang w:eastAsia="ko-KR"/>
        </w:rPr>
        <w:t>RNTI</w:t>
      </w:r>
      <w:proofErr w:type="spellEnd"/>
      <w:r w:rsidR="00595EE4">
        <w:rPr>
          <w:rFonts w:eastAsia="바탕" w:hint="eastAsia"/>
          <w:sz w:val="22"/>
          <w:szCs w:val="26"/>
          <w:lang w:eastAsia="ko-KR"/>
        </w:rPr>
        <w:t xml:space="preserve"> MAC CE or </w:t>
      </w:r>
      <w:proofErr w:type="spellStart"/>
      <w:r w:rsidR="00595EE4">
        <w:rPr>
          <w:rFonts w:eastAsia="바탕" w:hint="eastAsia"/>
          <w:sz w:val="22"/>
          <w:szCs w:val="26"/>
          <w:lang w:eastAsia="ko-KR"/>
        </w:rPr>
        <w:t>CCCH</w:t>
      </w:r>
      <w:proofErr w:type="spellEnd"/>
      <w:r w:rsidR="00595EE4">
        <w:rPr>
          <w:rFonts w:eastAsia="바탕" w:hint="eastAsia"/>
          <w:sz w:val="22"/>
          <w:szCs w:val="26"/>
          <w:lang w:eastAsia="ko-KR"/>
        </w:rPr>
        <w:t xml:space="preserve"> </w:t>
      </w:r>
      <w:proofErr w:type="spellStart"/>
      <w:r w:rsidR="00595EE4">
        <w:rPr>
          <w:rFonts w:eastAsia="바탕" w:hint="eastAsia"/>
          <w:sz w:val="22"/>
          <w:szCs w:val="26"/>
          <w:lang w:eastAsia="ko-KR"/>
        </w:rPr>
        <w:t>SDU</w:t>
      </w:r>
      <w:proofErr w:type="spellEnd"/>
      <w:r w:rsidR="00595EE4">
        <w:rPr>
          <w:rFonts w:eastAsia="바탕" w:hint="eastAsia"/>
          <w:sz w:val="22"/>
          <w:szCs w:val="26"/>
          <w:lang w:eastAsia="ko-KR"/>
        </w:rPr>
        <w:t>)</w:t>
      </w:r>
      <w:r>
        <w:rPr>
          <w:rFonts w:eastAsia="바탕" w:hint="eastAsia"/>
          <w:sz w:val="22"/>
          <w:szCs w:val="26"/>
          <w:lang w:eastAsia="ko-KR"/>
        </w:rPr>
        <w:t xml:space="preserve">. </w:t>
      </w:r>
      <w:r w:rsidR="00FF2795">
        <w:rPr>
          <w:rFonts w:eastAsia="바탕" w:hint="eastAsia"/>
          <w:sz w:val="22"/>
          <w:szCs w:val="26"/>
          <w:lang w:eastAsia="ko-KR"/>
        </w:rPr>
        <w:t xml:space="preserve">As in LTE system, it can be considered that </w:t>
      </w:r>
      <w:proofErr w:type="spellStart"/>
      <w:r w:rsidR="00FF2795">
        <w:rPr>
          <w:rFonts w:eastAsia="바탕" w:hint="eastAsia"/>
          <w:sz w:val="22"/>
          <w:szCs w:val="26"/>
          <w:lang w:eastAsia="ko-KR"/>
        </w:rPr>
        <w:t>PRACH</w:t>
      </w:r>
      <w:proofErr w:type="spellEnd"/>
      <w:r w:rsidR="00FF2795">
        <w:rPr>
          <w:rFonts w:eastAsia="바탕" w:hint="eastAsia"/>
          <w:sz w:val="22"/>
          <w:szCs w:val="26"/>
          <w:lang w:eastAsia="ko-KR"/>
        </w:rPr>
        <w:t xml:space="preserve"> </w:t>
      </w:r>
      <w:r w:rsidR="00FF2795">
        <w:rPr>
          <w:rFonts w:eastAsia="바탕"/>
          <w:sz w:val="22"/>
          <w:szCs w:val="26"/>
          <w:lang w:eastAsia="ko-KR"/>
        </w:rPr>
        <w:t>resource</w:t>
      </w:r>
      <w:r w:rsidR="00FF2795">
        <w:rPr>
          <w:rFonts w:eastAsia="바탕" w:hint="eastAsia"/>
          <w:sz w:val="22"/>
          <w:szCs w:val="26"/>
          <w:lang w:eastAsia="ko-KR"/>
        </w:rPr>
        <w:t xml:space="preserve"> (e.g. preamble index) is used to indicate potential size of the associated </w:t>
      </w:r>
      <w:proofErr w:type="spellStart"/>
      <w:r w:rsidR="00FF2795">
        <w:rPr>
          <w:rFonts w:eastAsia="바탕" w:hint="eastAsia"/>
          <w:sz w:val="22"/>
          <w:szCs w:val="26"/>
          <w:lang w:eastAsia="ko-KR"/>
        </w:rPr>
        <w:t>Msg3</w:t>
      </w:r>
      <w:proofErr w:type="spellEnd"/>
      <w:r w:rsidR="00FF2795">
        <w:rPr>
          <w:rFonts w:eastAsia="바탕" w:hint="eastAsia"/>
          <w:sz w:val="22"/>
          <w:szCs w:val="26"/>
          <w:lang w:eastAsia="ko-KR"/>
        </w:rPr>
        <w:t xml:space="preserve">. </w:t>
      </w:r>
      <w:r w:rsidR="004D5891">
        <w:rPr>
          <w:rFonts w:eastAsia="바탕" w:hint="eastAsia"/>
          <w:sz w:val="22"/>
          <w:szCs w:val="26"/>
          <w:lang w:eastAsia="ko-KR"/>
        </w:rPr>
        <w:t xml:space="preserve">Similarly, the </w:t>
      </w:r>
      <w:r w:rsidR="00595EE4">
        <w:rPr>
          <w:rFonts w:eastAsia="바탕" w:hint="eastAsia"/>
          <w:sz w:val="22"/>
          <w:szCs w:val="26"/>
          <w:lang w:eastAsia="ko-KR"/>
        </w:rPr>
        <w:t>time-frequency resource set</w:t>
      </w:r>
      <w:r w:rsidR="004D5891">
        <w:rPr>
          <w:rFonts w:eastAsia="바탕" w:hint="eastAsia"/>
          <w:sz w:val="22"/>
          <w:szCs w:val="26"/>
          <w:lang w:eastAsia="ko-KR"/>
        </w:rPr>
        <w:t xml:space="preserve"> of </w:t>
      </w:r>
      <w:proofErr w:type="spellStart"/>
      <w:r w:rsidR="004D5891">
        <w:rPr>
          <w:rFonts w:eastAsia="바탕" w:hint="eastAsia"/>
          <w:sz w:val="22"/>
          <w:szCs w:val="26"/>
          <w:lang w:eastAsia="ko-KR"/>
        </w:rPr>
        <w:t>NPRACH</w:t>
      </w:r>
      <w:proofErr w:type="spellEnd"/>
      <w:r w:rsidR="004D5891">
        <w:rPr>
          <w:rFonts w:eastAsia="바탕" w:hint="eastAsia"/>
          <w:sz w:val="22"/>
          <w:szCs w:val="26"/>
          <w:lang w:eastAsia="ko-KR"/>
        </w:rPr>
        <w:t xml:space="preserve"> can be used </w:t>
      </w:r>
      <w:r w:rsidR="004D5891" w:rsidRPr="004D5891">
        <w:rPr>
          <w:rFonts w:eastAsia="바탕"/>
          <w:sz w:val="22"/>
          <w:szCs w:val="26"/>
          <w:lang w:eastAsia="ko-KR"/>
        </w:rPr>
        <w:t xml:space="preserve">to indicate whether </w:t>
      </w:r>
      <w:r w:rsidR="003D33E7">
        <w:rPr>
          <w:rFonts w:eastAsia="바탕" w:hint="eastAsia"/>
          <w:sz w:val="22"/>
          <w:szCs w:val="26"/>
          <w:lang w:eastAsia="ko-KR"/>
        </w:rPr>
        <w:t xml:space="preserve">multi-tone </w:t>
      </w:r>
      <w:proofErr w:type="spellStart"/>
      <w:r w:rsidR="004D5891" w:rsidRPr="004D5891">
        <w:rPr>
          <w:rFonts w:eastAsia="바탕"/>
          <w:sz w:val="22"/>
          <w:szCs w:val="26"/>
          <w:lang w:eastAsia="ko-KR"/>
        </w:rPr>
        <w:t>Msg3</w:t>
      </w:r>
      <w:proofErr w:type="spellEnd"/>
      <w:r w:rsidR="003D33E7">
        <w:rPr>
          <w:rFonts w:eastAsia="바탕" w:hint="eastAsia"/>
          <w:sz w:val="22"/>
          <w:szCs w:val="26"/>
          <w:lang w:eastAsia="ko-KR"/>
        </w:rPr>
        <w:t xml:space="preserve"> </w:t>
      </w:r>
      <w:r w:rsidR="003D33E7">
        <w:rPr>
          <w:rFonts w:eastAsia="바탕" w:hint="eastAsia"/>
          <w:sz w:val="22"/>
          <w:szCs w:val="26"/>
          <w:lang w:eastAsia="ko-KR"/>
        </w:rPr>
        <w:t>transmission</w:t>
      </w:r>
      <w:r w:rsidR="004D5891" w:rsidRPr="004D5891">
        <w:rPr>
          <w:rFonts w:eastAsia="바탕"/>
          <w:sz w:val="22"/>
          <w:szCs w:val="26"/>
          <w:lang w:eastAsia="ko-KR"/>
        </w:rPr>
        <w:t xml:space="preserve"> is </w:t>
      </w:r>
      <w:r w:rsidR="003D33E7">
        <w:rPr>
          <w:rFonts w:eastAsia="바탕" w:hint="eastAsia"/>
          <w:sz w:val="22"/>
          <w:szCs w:val="26"/>
          <w:lang w:eastAsia="ko-KR"/>
        </w:rPr>
        <w:t>capable or not</w:t>
      </w:r>
      <w:r w:rsidR="004D5891" w:rsidRPr="004D5891">
        <w:rPr>
          <w:rFonts w:eastAsia="바탕"/>
          <w:sz w:val="22"/>
          <w:szCs w:val="26"/>
          <w:lang w:eastAsia="ko-KR"/>
        </w:rPr>
        <w:t>.</w:t>
      </w:r>
      <w:r w:rsidR="004D5891">
        <w:rPr>
          <w:rFonts w:eastAsia="바탕" w:hint="eastAsia"/>
          <w:sz w:val="22"/>
          <w:szCs w:val="26"/>
          <w:lang w:eastAsia="ko-KR"/>
        </w:rPr>
        <w:t xml:space="preserve"> </w:t>
      </w:r>
      <w:r w:rsidR="004D5891" w:rsidRPr="004D5891">
        <w:rPr>
          <w:rFonts w:eastAsia="바탕"/>
          <w:sz w:val="22"/>
          <w:szCs w:val="26"/>
          <w:lang w:eastAsia="ko-KR"/>
        </w:rPr>
        <w:t xml:space="preserve">For instance, the </w:t>
      </w:r>
      <w:r w:rsidR="00595EE4">
        <w:rPr>
          <w:rFonts w:eastAsia="바탕" w:hint="eastAsia"/>
          <w:sz w:val="22"/>
          <w:szCs w:val="26"/>
          <w:lang w:eastAsia="ko-KR"/>
        </w:rPr>
        <w:t>time-frequency resource set</w:t>
      </w:r>
      <w:r w:rsidR="00595EE4" w:rsidRPr="004D5891">
        <w:rPr>
          <w:rFonts w:eastAsia="바탕"/>
          <w:sz w:val="22"/>
          <w:szCs w:val="26"/>
          <w:lang w:eastAsia="ko-KR"/>
        </w:rPr>
        <w:t xml:space="preserve"> </w:t>
      </w:r>
      <w:r w:rsidR="004D5891" w:rsidRPr="004D5891">
        <w:rPr>
          <w:rFonts w:eastAsia="바탕"/>
          <w:sz w:val="22"/>
          <w:szCs w:val="26"/>
          <w:lang w:eastAsia="ko-KR"/>
        </w:rPr>
        <w:t xml:space="preserve">can be grouped as group A and group B. If the potential message size of </w:t>
      </w:r>
      <w:proofErr w:type="spellStart"/>
      <w:r w:rsidR="004D5891" w:rsidRPr="004D5891">
        <w:rPr>
          <w:rFonts w:eastAsia="바탕"/>
          <w:sz w:val="22"/>
          <w:szCs w:val="26"/>
          <w:lang w:eastAsia="ko-KR"/>
        </w:rPr>
        <w:t>Msg3</w:t>
      </w:r>
      <w:proofErr w:type="spellEnd"/>
      <w:r w:rsidR="004D5891" w:rsidRPr="004D5891">
        <w:rPr>
          <w:rFonts w:eastAsia="바탕"/>
          <w:sz w:val="22"/>
          <w:szCs w:val="26"/>
          <w:lang w:eastAsia="ko-KR"/>
        </w:rPr>
        <w:t xml:space="preserve"> is larger than the predefined or high layer signalled threshold and if the </w:t>
      </w:r>
      <w:proofErr w:type="spellStart"/>
      <w:r w:rsidR="004D5891" w:rsidRPr="004D5891">
        <w:rPr>
          <w:rFonts w:eastAsia="바탕"/>
          <w:sz w:val="22"/>
          <w:szCs w:val="26"/>
          <w:lang w:eastAsia="ko-KR"/>
        </w:rPr>
        <w:t>pathloss</w:t>
      </w:r>
      <w:proofErr w:type="spellEnd"/>
      <w:r w:rsidR="004D5891" w:rsidRPr="004D5891">
        <w:rPr>
          <w:rFonts w:eastAsia="바탕"/>
          <w:sz w:val="22"/>
          <w:szCs w:val="26"/>
          <w:lang w:eastAsia="ko-KR"/>
        </w:rPr>
        <w:t xml:space="preserve"> is less than predefined or high layer signalled threshold, the </w:t>
      </w:r>
      <w:r w:rsidR="00595EE4">
        <w:rPr>
          <w:rFonts w:eastAsia="바탕" w:hint="eastAsia"/>
          <w:sz w:val="22"/>
          <w:szCs w:val="26"/>
          <w:lang w:eastAsia="ko-KR"/>
        </w:rPr>
        <w:t xml:space="preserve">time-frequency resource set </w:t>
      </w:r>
      <w:r w:rsidR="004D5891" w:rsidRPr="004D5891">
        <w:rPr>
          <w:rFonts w:eastAsia="바탕"/>
          <w:sz w:val="22"/>
          <w:szCs w:val="26"/>
          <w:lang w:eastAsia="ko-KR"/>
        </w:rPr>
        <w:t xml:space="preserve">is selected from the group B. Otherwise, the </w:t>
      </w:r>
      <w:r w:rsidR="00595EE4">
        <w:rPr>
          <w:rFonts w:eastAsia="바탕" w:hint="eastAsia"/>
          <w:sz w:val="22"/>
          <w:szCs w:val="26"/>
          <w:lang w:eastAsia="ko-KR"/>
        </w:rPr>
        <w:t xml:space="preserve">time-frequency resource set </w:t>
      </w:r>
      <w:r w:rsidR="004D5891" w:rsidRPr="004D5891">
        <w:rPr>
          <w:rFonts w:eastAsia="바탕"/>
          <w:sz w:val="22"/>
          <w:szCs w:val="26"/>
          <w:lang w:eastAsia="ko-KR"/>
        </w:rPr>
        <w:t>is selected from the group A.</w:t>
      </w:r>
      <w:r w:rsidR="004D5891">
        <w:rPr>
          <w:rFonts w:eastAsia="바탕" w:hint="eastAsia"/>
          <w:sz w:val="22"/>
          <w:szCs w:val="26"/>
          <w:lang w:eastAsia="ko-KR"/>
        </w:rPr>
        <w:t xml:space="preserve"> </w:t>
      </w:r>
      <w:r w:rsidR="004D5891" w:rsidRPr="004D5891">
        <w:rPr>
          <w:rFonts w:eastAsia="바탕"/>
          <w:sz w:val="22"/>
          <w:szCs w:val="26"/>
          <w:lang w:eastAsia="ko-KR"/>
        </w:rPr>
        <w:t xml:space="preserve">At </w:t>
      </w:r>
      <w:proofErr w:type="spellStart"/>
      <w:r w:rsidR="004D5891" w:rsidRPr="004D5891">
        <w:rPr>
          <w:rFonts w:eastAsia="바탕"/>
          <w:sz w:val="22"/>
          <w:szCs w:val="26"/>
          <w:lang w:eastAsia="ko-KR"/>
        </w:rPr>
        <w:t>eNB</w:t>
      </w:r>
      <w:proofErr w:type="spellEnd"/>
      <w:r w:rsidR="004D5891" w:rsidRPr="004D5891">
        <w:rPr>
          <w:rFonts w:eastAsia="바탕"/>
          <w:sz w:val="22"/>
          <w:szCs w:val="26"/>
          <w:lang w:eastAsia="ko-KR"/>
        </w:rPr>
        <w:t xml:space="preserve"> side, considering </w:t>
      </w:r>
      <w:r w:rsidR="003D33E7">
        <w:rPr>
          <w:rFonts w:eastAsia="바탕" w:hint="eastAsia"/>
          <w:sz w:val="22"/>
          <w:szCs w:val="26"/>
          <w:lang w:eastAsia="ko-KR"/>
        </w:rPr>
        <w:t xml:space="preserve">the received </w:t>
      </w:r>
      <w:proofErr w:type="spellStart"/>
      <w:r w:rsidR="003D33E7">
        <w:rPr>
          <w:rFonts w:eastAsia="바탕" w:hint="eastAsia"/>
          <w:sz w:val="22"/>
          <w:szCs w:val="26"/>
          <w:lang w:eastAsia="ko-KR"/>
        </w:rPr>
        <w:t>NPRACH</w:t>
      </w:r>
      <w:proofErr w:type="spellEnd"/>
      <w:r w:rsidR="003D33E7">
        <w:rPr>
          <w:rFonts w:eastAsia="바탕" w:hint="eastAsia"/>
          <w:sz w:val="22"/>
          <w:szCs w:val="26"/>
          <w:lang w:eastAsia="ko-KR"/>
        </w:rPr>
        <w:t xml:space="preserve"> is belongs to which group</w:t>
      </w:r>
      <w:r w:rsidR="003D33E7" w:rsidRPr="004D5891">
        <w:rPr>
          <w:rFonts w:eastAsia="바탕"/>
          <w:sz w:val="22"/>
          <w:szCs w:val="26"/>
          <w:lang w:eastAsia="ko-KR"/>
        </w:rPr>
        <w:t xml:space="preserve">, </w:t>
      </w:r>
      <w:r w:rsidR="003D33E7">
        <w:rPr>
          <w:rFonts w:eastAsia="바탕" w:hint="eastAsia"/>
          <w:sz w:val="22"/>
          <w:szCs w:val="26"/>
          <w:lang w:eastAsia="ko-KR"/>
        </w:rPr>
        <w:t xml:space="preserve">it will be possible to know whether </w:t>
      </w:r>
      <w:proofErr w:type="spellStart"/>
      <w:r w:rsidR="003D33E7">
        <w:rPr>
          <w:rFonts w:eastAsia="바탕" w:hint="eastAsia"/>
          <w:sz w:val="22"/>
          <w:szCs w:val="26"/>
          <w:lang w:eastAsia="ko-KR"/>
        </w:rPr>
        <w:t>UE</w:t>
      </w:r>
      <w:proofErr w:type="spellEnd"/>
      <w:r w:rsidR="003D33E7">
        <w:rPr>
          <w:rFonts w:eastAsia="바탕" w:hint="eastAsia"/>
          <w:sz w:val="22"/>
          <w:szCs w:val="26"/>
          <w:lang w:eastAsia="ko-KR"/>
        </w:rPr>
        <w:t xml:space="preserve"> can transmit</w:t>
      </w:r>
      <w:r w:rsidR="004D5891" w:rsidRPr="004D5891">
        <w:rPr>
          <w:rFonts w:eastAsia="바탕"/>
          <w:sz w:val="22"/>
          <w:szCs w:val="26"/>
          <w:lang w:eastAsia="ko-KR"/>
        </w:rPr>
        <w:t xml:space="preserve"> multi-tone </w:t>
      </w:r>
      <w:proofErr w:type="spellStart"/>
      <w:r w:rsidR="004D5891" w:rsidRPr="004D5891">
        <w:rPr>
          <w:rFonts w:eastAsia="바탕"/>
          <w:sz w:val="22"/>
          <w:szCs w:val="26"/>
          <w:lang w:eastAsia="ko-KR"/>
        </w:rPr>
        <w:t>Msg3</w:t>
      </w:r>
      <w:proofErr w:type="spellEnd"/>
      <w:r w:rsidR="003D33E7">
        <w:rPr>
          <w:rFonts w:eastAsia="바탕" w:hint="eastAsia"/>
          <w:sz w:val="22"/>
          <w:szCs w:val="26"/>
          <w:lang w:eastAsia="ko-KR"/>
        </w:rPr>
        <w:t xml:space="preserve"> or not</w:t>
      </w:r>
      <w:r w:rsidR="004D5891" w:rsidRPr="004D5891">
        <w:rPr>
          <w:rFonts w:eastAsia="바탕"/>
          <w:sz w:val="22"/>
          <w:szCs w:val="26"/>
          <w:lang w:eastAsia="ko-KR"/>
        </w:rPr>
        <w:t>.</w:t>
      </w:r>
      <w:r w:rsidR="004D5891">
        <w:rPr>
          <w:rFonts w:eastAsia="바탕" w:hint="eastAsia"/>
          <w:sz w:val="22"/>
          <w:szCs w:val="26"/>
          <w:lang w:eastAsia="ko-KR"/>
        </w:rPr>
        <w:t xml:space="preserve"> </w:t>
      </w:r>
      <w:r w:rsidR="003D33E7">
        <w:rPr>
          <w:rFonts w:eastAsia="바탕" w:hint="eastAsia"/>
          <w:sz w:val="22"/>
          <w:szCs w:val="26"/>
          <w:lang w:eastAsia="ko-KR"/>
        </w:rPr>
        <w:t>S</w:t>
      </w:r>
      <w:r w:rsidR="003D33E7">
        <w:rPr>
          <w:rFonts w:eastAsia="바탕" w:hint="eastAsia"/>
          <w:sz w:val="22"/>
          <w:szCs w:val="26"/>
          <w:lang w:eastAsia="ko-KR"/>
        </w:rPr>
        <w:t xml:space="preserve">imilarly, transmission type (e.g. single-tone or multi-tone) of </w:t>
      </w:r>
      <w:proofErr w:type="spellStart"/>
      <w:r w:rsidR="003D33E7">
        <w:rPr>
          <w:rFonts w:eastAsia="바탕" w:hint="eastAsia"/>
          <w:sz w:val="22"/>
          <w:szCs w:val="26"/>
          <w:lang w:eastAsia="ko-KR"/>
        </w:rPr>
        <w:t>Msg3</w:t>
      </w:r>
      <w:proofErr w:type="spellEnd"/>
      <w:r w:rsidR="003D33E7">
        <w:rPr>
          <w:rFonts w:eastAsia="바탕" w:hint="eastAsia"/>
          <w:sz w:val="22"/>
          <w:szCs w:val="26"/>
          <w:lang w:eastAsia="ko-KR"/>
        </w:rPr>
        <w:t xml:space="preserve"> can be linked with its associated </w:t>
      </w:r>
      <w:proofErr w:type="spellStart"/>
      <w:r w:rsidR="003D33E7">
        <w:rPr>
          <w:rFonts w:eastAsia="바탕" w:hint="eastAsia"/>
          <w:sz w:val="22"/>
          <w:szCs w:val="26"/>
          <w:lang w:eastAsia="ko-KR"/>
        </w:rPr>
        <w:t>NPRACH</w:t>
      </w:r>
      <w:proofErr w:type="spellEnd"/>
      <w:r w:rsidR="003D33E7">
        <w:rPr>
          <w:rFonts w:eastAsia="바탕" w:hint="eastAsia"/>
          <w:sz w:val="22"/>
          <w:szCs w:val="26"/>
          <w:lang w:eastAsia="ko-KR"/>
        </w:rPr>
        <w:t xml:space="preserve"> resource. In case, DCI overhead can be saved. </w:t>
      </w:r>
      <w:r w:rsidR="004D5891">
        <w:rPr>
          <w:rFonts w:eastAsia="바탕"/>
          <w:sz w:val="22"/>
          <w:szCs w:val="26"/>
          <w:lang w:eastAsia="ko-KR"/>
        </w:rPr>
        <w:t>Alternatively</w:t>
      </w:r>
      <w:r w:rsidR="004D5891">
        <w:rPr>
          <w:rFonts w:eastAsia="바탕" w:hint="eastAsia"/>
          <w:sz w:val="22"/>
          <w:szCs w:val="26"/>
          <w:lang w:eastAsia="ko-KR"/>
        </w:rPr>
        <w:t xml:space="preserve">, the transmission type of </w:t>
      </w:r>
      <w:proofErr w:type="spellStart"/>
      <w:r w:rsidR="004D5891">
        <w:rPr>
          <w:rFonts w:eastAsia="바탕" w:hint="eastAsia"/>
          <w:sz w:val="22"/>
          <w:szCs w:val="26"/>
          <w:lang w:eastAsia="ko-KR"/>
        </w:rPr>
        <w:t>Msg3</w:t>
      </w:r>
      <w:proofErr w:type="spellEnd"/>
      <w:r w:rsidR="004D5891">
        <w:rPr>
          <w:rFonts w:eastAsia="바탕" w:hint="eastAsia"/>
          <w:sz w:val="22"/>
          <w:szCs w:val="26"/>
          <w:lang w:eastAsia="ko-KR"/>
        </w:rPr>
        <w:t xml:space="preserve"> can be indicated by UL grant </w:t>
      </w:r>
      <w:r w:rsidR="003D33E7">
        <w:rPr>
          <w:rFonts w:eastAsia="바탕" w:hint="eastAsia"/>
          <w:sz w:val="22"/>
          <w:szCs w:val="26"/>
          <w:lang w:eastAsia="ko-KR"/>
        </w:rPr>
        <w:t xml:space="preserve">for flexibility on resource allocation. </w:t>
      </w:r>
      <w:r w:rsidR="004D5891">
        <w:rPr>
          <w:rFonts w:eastAsia="바탕" w:hint="eastAsia"/>
          <w:sz w:val="22"/>
          <w:szCs w:val="26"/>
          <w:lang w:eastAsia="ko-KR"/>
        </w:rPr>
        <w:t xml:space="preserve"> </w:t>
      </w:r>
    </w:p>
    <w:p w:rsidR="005D2933" w:rsidRPr="000B3988" w:rsidRDefault="005D2933" w:rsidP="005D2933">
      <w:pPr>
        <w:spacing w:before="0" w:after="0"/>
        <w:ind w:left="0" w:firstLine="0"/>
        <w:rPr>
          <w:rFonts w:eastAsia="맑은 고딕"/>
          <w:b/>
          <w:i/>
          <w:sz w:val="22"/>
          <w:lang w:eastAsia="ko-KR"/>
        </w:rPr>
      </w:pPr>
      <w:r>
        <w:rPr>
          <w:rFonts w:eastAsia="맑은 고딕" w:hint="eastAsia"/>
          <w:b/>
          <w:i/>
          <w:sz w:val="22"/>
          <w:lang w:eastAsia="ko-KR"/>
        </w:rPr>
        <w:t xml:space="preserve">Proposal </w:t>
      </w:r>
      <w:r w:rsidR="003D33E7">
        <w:rPr>
          <w:rFonts w:eastAsia="맑은 고딕" w:hint="eastAsia"/>
          <w:b/>
          <w:i/>
          <w:sz w:val="22"/>
          <w:lang w:eastAsia="ko-KR"/>
        </w:rPr>
        <w:t>5</w:t>
      </w:r>
      <w:r>
        <w:rPr>
          <w:rFonts w:eastAsia="맑은 고딕" w:hint="eastAsia"/>
          <w:b/>
          <w:i/>
          <w:sz w:val="22"/>
          <w:lang w:eastAsia="ko-KR"/>
        </w:rPr>
        <w:t xml:space="preserve">: </w:t>
      </w:r>
      <w:r w:rsidR="003D33E7">
        <w:rPr>
          <w:rFonts w:eastAsia="맑은 고딕" w:hint="eastAsia"/>
          <w:b/>
          <w:i/>
          <w:sz w:val="22"/>
          <w:lang w:eastAsia="ko-KR"/>
        </w:rPr>
        <w:t>W</w:t>
      </w:r>
      <w:r w:rsidR="00BA1A52">
        <w:rPr>
          <w:rFonts w:eastAsia="맑은 고딕" w:hint="eastAsia"/>
          <w:b/>
          <w:i/>
          <w:sz w:val="22"/>
          <w:lang w:eastAsia="ko-KR"/>
        </w:rPr>
        <w:t xml:space="preserve">hether the associated </w:t>
      </w:r>
      <w:proofErr w:type="spellStart"/>
      <w:r w:rsidR="00BA1A52">
        <w:rPr>
          <w:rFonts w:eastAsia="맑은 고딕" w:hint="eastAsia"/>
          <w:b/>
          <w:i/>
          <w:sz w:val="22"/>
          <w:lang w:eastAsia="ko-KR"/>
        </w:rPr>
        <w:t>Msg3</w:t>
      </w:r>
      <w:proofErr w:type="spellEnd"/>
      <w:r w:rsidR="00BA1A52">
        <w:rPr>
          <w:rFonts w:eastAsia="맑은 고딕" w:hint="eastAsia"/>
          <w:b/>
          <w:i/>
          <w:sz w:val="22"/>
          <w:lang w:eastAsia="ko-KR"/>
        </w:rPr>
        <w:t xml:space="preserve"> is transmitted by single-tone transmission or multi-tone transmission</w:t>
      </w:r>
      <w:r w:rsidR="003D33E7">
        <w:rPr>
          <w:rFonts w:eastAsia="맑은 고딕" w:hint="eastAsia"/>
          <w:b/>
          <w:i/>
          <w:sz w:val="22"/>
          <w:lang w:eastAsia="ko-KR"/>
        </w:rPr>
        <w:t xml:space="preserve"> </w:t>
      </w:r>
      <w:r w:rsidR="003D33E7">
        <w:rPr>
          <w:rFonts w:eastAsia="맑은 고딕" w:hint="eastAsia"/>
          <w:b/>
          <w:i/>
          <w:sz w:val="22"/>
          <w:lang w:eastAsia="ko-KR"/>
        </w:rPr>
        <w:t xml:space="preserve">can be linked with </w:t>
      </w:r>
      <w:proofErr w:type="spellStart"/>
      <w:r w:rsidR="003D33E7">
        <w:rPr>
          <w:rFonts w:eastAsia="맑은 고딕" w:hint="eastAsia"/>
          <w:b/>
          <w:i/>
          <w:sz w:val="22"/>
          <w:lang w:eastAsia="ko-KR"/>
        </w:rPr>
        <w:t>NPRACH</w:t>
      </w:r>
      <w:proofErr w:type="spellEnd"/>
      <w:r w:rsidR="003D33E7">
        <w:rPr>
          <w:rFonts w:eastAsia="맑은 고딕" w:hint="eastAsia"/>
          <w:b/>
          <w:i/>
          <w:sz w:val="22"/>
          <w:lang w:eastAsia="ko-KR"/>
        </w:rPr>
        <w:t xml:space="preserve"> resource or indicated by UL grant</w:t>
      </w:r>
      <w:r w:rsidR="00BA1A52">
        <w:rPr>
          <w:rFonts w:eastAsia="맑은 고딕" w:hint="eastAsia"/>
          <w:b/>
          <w:i/>
          <w:sz w:val="22"/>
          <w:lang w:eastAsia="ko-KR"/>
        </w:rPr>
        <w:t xml:space="preserve">. </w:t>
      </w:r>
    </w:p>
    <w:p w:rsidR="005D2933" w:rsidRDefault="005D2933" w:rsidP="00807E78">
      <w:pPr>
        <w:spacing w:before="0" w:after="0"/>
        <w:ind w:left="0" w:firstLine="0"/>
        <w:rPr>
          <w:rFonts w:eastAsia="바탕"/>
          <w:sz w:val="22"/>
          <w:szCs w:val="26"/>
          <w:lang w:eastAsia="ko-KR"/>
        </w:rPr>
      </w:pPr>
    </w:p>
    <w:p w:rsidR="00A12E44" w:rsidRPr="00462DEF" w:rsidRDefault="00B365DC" w:rsidP="00B365DC">
      <w:pPr>
        <w:spacing w:before="0" w:after="0"/>
        <w:ind w:left="0" w:firstLineChars="250" w:firstLine="550"/>
        <w:rPr>
          <w:rFonts w:eastAsia="바탕"/>
          <w:sz w:val="22"/>
          <w:szCs w:val="26"/>
          <w:lang w:val="en-US" w:eastAsia="ko-KR"/>
        </w:rPr>
      </w:pPr>
      <w:r>
        <w:rPr>
          <w:rFonts w:eastAsia="바탕"/>
          <w:sz w:val="22"/>
          <w:szCs w:val="26"/>
          <w:lang w:eastAsia="ko-KR"/>
        </w:rPr>
        <w:t xml:space="preserve">When the number of </w:t>
      </w:r>
      <w:proofErr w:type="spellStart"/>
      <w:r>
        <w:rPr>
          <w:rFonts w:eastAsia="바탕"/>
          <w:sz w:val="22"/>
          <w:szCs w:val="26"/>
          <w:lang w:eastAsia="ko-KR"/>
        </w:rPr>
        <w:t>UEs</w:t>
      </w:r>
      <w:proofErr w:type="spellEnd"/>
      <w:r>
        <w:rPr>
          <w:rFonts w:eastAsia="바탕"/>
          <w:sz w:val="22"/>
          <w:szCs w:val="26"/>
          <w:lang w:eastAsia="ko-KR"/>
        </w:rPr>
        <w:t xml:space="preserve"> </w:t>
      </w:r>
      <w:r>
        <w:rPr>
          <w:rFonts w:eastAsia="바탕" w:hint="eastAsia"/>
          <w:sz w:val="22"/>
          <w:szCs w:val="26"/>
          <w:lang w:eastAsia="ko-KR"/>
        </w:rPr>
        <w:t xml:space="preserve">who access in the same time increase, it will be </w:t>
      </w:r>
      <w:r>
        <w:rPr>
          <w:rFonts w:eastAsia="바탕"/>
          <w:sz w:val="22"/>
          <w:szCs w:val="26"/>
          <w:lang w:eastAsia="ko-KR"/>
        </w:rPr>
        <w:t>necessary</w:t>
      </w:r>
      <w:r>
        <w:rPr>
          <w:rFonts w:eastAsia="바탕" w:hint="eastAsia"/>
          <w:sz w:val="22"/>
          <w:szCs w:val="26"/>
          <w:lang w:eastAsia="ko-KR"/>
        </w:rPr>
        <w:t xml:space="preserve"> to distribute </w:t>
      </w:r>
      <w:proofErr w:type="spellStart"/>
      <w:r>
        <w:rPr>
          <w:rFonts w:eastAsia="바탕" w:hint="eastAsia"/>
          <w:sz w:val="22"/>
          <w:szCs w:val="26"/>
          <w:lang w:eastAsia="ko-KR"/>
        </w:rPr>
        <w:t>Msg3</w:t>
      </w:r>
      <w:proofErr w:type="spellEnd"/>
      <w:r>
        <w:rPr>
          <w:rFonts w:eastAsia="바탕" w:hint="eastAsia"/>
          <w:sz w:val="22"/>
          <w:szCs w:val="26"/>
          <w:lang w:eastAsia="ko-KR"/>
        </w:rPr>
        <w:t xml:space="preserve"> transmission in time domain. Simply, it can be considered to extend UL delay field in UL grant. For example, 2-bit UL delay can indicate four timing position to transmit NB-</w:t>
      </w:r>
      <w:proofErr w:type="spellStart"/>
      <w:r>
        <w:rPr>
          <w:rFonts w:eastAsia="바탕" w:hint="eastAsia"/>
          <w:sz w:val="22"/>
          <w:szCs w:val="26"/>
          <w:lang w:eastAsia="ko-KR"/>
        </w:rPr>
        <w:t>PUSCH</w:t>
      </w:r>
      <w:proofErr w:type="spellEnd"/>
      <w:r>
        <w:rPr>
          <w:rFonts w:eastAsia="바탕" w:hint="eastAsia"/>
          <w:sz w:val="22"/>
          <w:szCs w:val="26"/>
          <w:lang w:eastAsia="ko-KR"/>
        </w:rPr>
        <w:t xml:space="preserve"> containing </w:t>
      </w:r>
      <w:proofErr w:type="spellStart"/>
      <w:r>
        <w:rPr>
          <w:rFonts w:eastAsia="바탕" w:hint="eastAsia"/>
          <w:sz w:val="22"/>
          <w:szCs w:val="26"/>
          <w:lang w:eastAsia="ko-KR"/>
        </w:rPr>
        <w:t>Msg3</w:t>
      </w:r>
      <w:proofErr w:type="spellEnd"/>
      <w:r>
        <w:rPr>
          <w:rFonts w:eastAsia="바탕" w:hint="eastAsia"/>
          <w:sz w:val="22"/>
          <w:szCs w:val="26"/>
          <w:lang w:eastAsia="ko-KR"/>
        </w:rPr>
        <w:t xml:space="preserve">. On the other hand, each UL grant can contain gap field, and the transmission timing of </w:t>
      </w:r>
      <w:proofErr w:type="spellStart"/>
      <w:r>
        <w:rPr>
          <w:rFonts w:eastAsia="바탕" w:hint="eastAsia"/>
          <w:sz w:val="22"/>
          <w:szCs w:val="26"/>
          <w:lang w:eastAsia="ko-KR"/>
        </w:rPr>
        <w:t>Msg3</w:t>
      </w:r>
      <w:proofErr w:type="spellEnd"/>
      <w:r>
        <w:rPr>
          <w:rFonts w:eastAsia="바탕" w:hint="eastAsia"/>
          <w:sz w:val="22"/>
          <w:szCs w:val="26"/>
          <w:lang w:eastAsia="ko-KR"/>
        </w:rPr>
        <w:t xml:space="preserve"> can be determined based on the gap value and subcarrier index of the associated </w:t>
      </w:r>
      <w:proofErr w:type="spellStart"/>
      <w:r>
        <w:rPr>
          <w:rFonts w:eastAsia="바탕" w:hint="eastAsia"/>
          <w:sz w:val="22"/>
          <w:szCs w:val="26"/>
          <w:lang w:eastAsia="ko-KR"/>
        </w:rPr>
        <w:t>NPRACH</w:t>
      </w:r>
      <w:proofErr w:type="spellEnd"/>
      <w:r>
        <w:rPr>
          <w:rFonts w:eastAsia="바탕" w:hint="eastAsia"/>
          <w:sz w:val="22"/>
          <w:szCs w:val="26"/>
          <w:lang w:eastAsia="ko-KR"/>
        </w:rPr>
        <w:t xml:space="preserve">. </w:t>
      </w:r>
      <w:r w:rsidR="00B5321E">
        <w:rPr>
          <w:rFonts w:eastAsia="바탕" w:hint="eastAsia"/>
          <w:sz w:val="22"/>
          <w:szCs w:val="26"/>
          <w:lang w:eastAsia="ko-KR"/>
        </w:rPr>
        <w:t xml:space="preserve">Generally, we prefer the similar format between UL grant carried in </w:t>
      </w:r>
      <w:proofErr w:type="spellStart"/>
      <w:r w:rsidR="00B5321E">
        <w:rPr>
          <w:rFonts w:eastAsia="바탕" w:hint="eastAsia"/>
          <w:sz w:val="22"/>
          <w:szCs w:val="26"/>
          <w:lang w:eastAsia="ko-KR"/>
        </w:rPr>
        <w:t>RAR</w:t>
      </w:r>
      <w:proofErr w:type="spellEnd"/>
      <w:r w:rsidR="00B5321E">
        <w:rPr>
          <w:rFonts w:eastAsia="바탕" w:hint="eastAsia"/>
          <w:sz w:val="22"/>
          <w:szCs w:val="26"/>
          <w:lang w:eastAsia="ko-KR"/>
        </w:rPr>
        <w:t xml:space="preserve"> and UL grant. In this sense, the similar indication of the gap can be used in UL grant carried in </w:t>
      </w:r>
      <w:proofErr w:type="spellStart"/>
      <w:r w:rsidR="00B5321E">
        <w:rPr>
          <w:rFonts w:eastAsia="바탕" w:hint="eastAsia"/>
          <w:sz w:val="22"/>
          <w:szCs w:val="26"/>
          <w:lang w:eastAsia="ko-KR"/>
        </w:rPr>
        <w:t>RAR</w:t>
      </w:r>
      <w:proofErr w:type="spellEnd"/>
      <w:r w:rsidR="00B5321E">
        <w:rPr>
          <w:rFonts w:eastAsia="바탕" w:hint="eastAsia"/>
          <w:sz w:val="22"/>
          <w:szCs w:val="26"/>
          <w:lang w:eastAsia="ko-KR"/>
        </w:rPr>
        <w:t xml:space="preserve">. </w:t>
      </w:r>
      <w:r w:rsidR="00073E92">
        <w:rPr>
          <w:rFonts w:eastAsia="바탕" w:hint="eastAsia"/>
          <w:sz w:val="22"/>
          <w:szCs w:val="26"/>
          <w:lang w:eastAsia="ko-KR"/>
        </w:rPr>
        <w:t xml:space="preserve">To save </w:t>
      </w:r>
      <w:r w:rsidR="00073E92">
        <w:rPr>
          <w:rFonts w:eastAsia="바탕"/>
          <w:sz w:val="22"/>
          <w:szCs w:val="26"/>
          <w:lang w:eastAsia="ko-KR"/>
        </w:rPr>
        <w:t>signalling</w:t>
      </w:r>
      <w:r w:rsidR="00073E92">
        <w:rPr>
          <w:rFonts w:eastAsia="바탕" w:hint="eastAsia"/>
          <w:sz w:val="22"/>
          <w:szCs w:val="26"/>
          <w:lang w:eastAsia="ko-KR"/>
        </w:rPr>
        <w:t xml:space="preserve"> overhead, the </w:t>
      </w:r>
      <w:r w:rsidR="00073E92" w:rsidRPr="00073E92">
        <w:rPr>
          <w:rFonts w:eastAsia="바탕"/>
          <w:sz w:val="22"/>
          <w:szCs w:val="26"/>
          <w:lang w:val="en-US" w:eastAsia="ko-KR"/>
        </w:rPr>
        <w:t>granul</w:t>
      </w:r>
      <w:r w:rsidR="00260CE2">
        <w:rPr>
          <w:rFonts w:eastAsia="바탕" w:hint="eastAsia"/>
          <w:sz w:val="22"/>
          <w:szCs w:val="26"/>
          <w:lang w:val="en-US" w:eastAsia="ko-KR"/>
        </w:rPr>
        <w:t>ar</w:t>
      </w:r>
      <w:r w:rsidR="00073E92" w:rsidRPr="00073E92">
        <w:rPr>
          <w:rFonts w:eastAsia="바탕"/>
          <w:sz w:val="22"/>
          <w:szCs w:val="26"/>
          <w:lang w:val="en-US" w:eastAsia="ko-KR"/>
        </w:rPr>
        <w:t>ity</w:t>
      </w:r>
      <w:r w:rsidR="00260CE2">
        <w:rPr>
          <w:rFonts w:eastAsia="바탕" w:hint="eastAsia"/>
          <w:sz w:val="22"/>
          <w:szCs w:val="26"/>
          <w:lang w:val="en-US" w:eastAsia="ko-KR"/>
        </w:rPr>
        <w:t xml:space="preserve"> of frequency resource allocation can increase. For instance, frequency resource of </w:t>
      </w:r>
      <w:proofErr w:type="spellStart"/>
      <w:r w:rsidR="00260CE2">
        <w:rPr>
          <w:rFonts w:eastAsia="바탕" w:hint="eastAsia"/>
          <w:sz w:val="22"/>
          <w:szCs w:val="26"/>
          <w:lang w:val="en-US" w:eastAsia="ko-KR"/>
        </w:rPr>
        <w:t>PUSCH</w:t>
      </w:r>
      <w:proofErr w:type="spellEnd"/>
      <w:r w:rsidR="00260CE2">
        <w:rPr>
          <w:rFonts w:eastAsia="바탕" w:hint="eastAsia"/>
          <w:sz w:val="22"/>
          <w:szCs w:val="26"/>
          <w:lang w:val="en-US" w:eastAsia="ko-KR"/>
        </w:rPr>
        <w:t xml:space="preserve"> is set to multiples of 6 subcarriers, and remaining bits indicate transmission timing of </w:t>
      </w:r>
      <w:proofErr w:type="spellStart"/>
      <w:r w:rsidR="00260CE2">
        <w:rPr>
          <w:rFonts w:eastAsia="바탕" w:hint="eastAsia"/>
          <w:sz w:val="22"/>
          <w:szCs w:val="26"/>
          <w:lang w:val="en-US" w:eastAsia="ko-KR"/>
        </w:rPr>
        <w:t>Msg3</w:t>
      </w:r>
      <w:proofErr w:type="spellEnd"/>
      <w:r w:rsidR="00260CE2">
        <w:rPr>
          <w:rFonts w:eastAsia="바탕" w:hint="eastAsia"/>
          <w:sz w:val="22"/>
          <w:szCs w:val="26"/>
          <w:lang w:val="en-US" w:eastAsia="ko-KR"/>
        </w:rPr>
        <w:t xml:space="preserve">. </w:t>
      </w:r>
      <w:r w:rsidR="00B5321E">
        <w:rPr>
          <w:rFonts w:eastAsia="바탕" w:hint="eastAsia"/>
          <w:sz w:val="22"/>
          <w:szCs w:val="26"/>
          <w:lang w:val="en-US" w:eastAsia="ko-KR"/>
        </w:rPr>
        <w:t xml:space="preserve">Alternatively, the same field used for UL grant can be used for UL </w:t>
      </w:r>
      <w:r w:rsidR="00B5321E">
        <w:rPr>
          <w:rFonts w:eastAsia="바탕" w:hint="eastAsia"/>
          <w:sz w:val="22"/>
          <w:szCs w:val="26"/>
          <w:lang w:val="en-US" w:eastAsia="ko-KR"/>
        </w:rPr>
        <w:lastRenderedPageBreak/>
        <w:t xml:space="preserve">grant carried in </w:t>
      </w:r>
      <w:proofErr w:type="spellStart"/>
      <w:r w:rsidR="00B5321E">
        <w:rPr>
          <w:rFonts w:eastAsia="바탕" w:hint="eastAsia"/>
          <w:sz w:val="22"/>
          <w:szCs w:val="26"/>
          <w:lang w:val="en-US" w:eastAsia="ko-KR"/>
        </w:rPr>
        <w:t>RAR</w:t>
      </w:r>
      <w:proofErr w:type="spellEnd"/>
      <w:r w:rsidR="00B5321E">
        <w:rPr>
          <w:rFonts w:eastAsia="바탕" w:hint="eastAsia"/>
          <w:sz w:val="22"/>
          <w:szCs w:val="26"/>
          <w:lang w:val="en-US" w:eastAsia="ko-KR"/>
        </w:rPr>
        <w:t xml:space="preserve">. </w:t>
      </w:r>
      <w:r w:rsidR="0029183D">
        <w:rPr>
          <w:rFonts w:eastAsia="바탕" w:hint="eastAsia"/>
          <w:sz w:val="22"/>
          <w:szCs w:val="26"/>
          <w:lang w:val="en-US" w:eastAsia="ko-KR"/>
        </w:rPr>
        <w:t xml:space="preserve">However, the number of </w:t>
      </w:r>
      <w:proofErr w:type="spellStart"/>
      <w:r w:rsidR="0029183D">
        <w:rPr>
          <w:rFonts w:eastAsia="바탕" w:hint="eastAsia"/>
          <w:sz w:val="22"/>
          <w:szCs w:val="26"/>
          <w:lang w:val="en-US" w:eastAsia="ko-KR"/>
        </w:rPr>
        <w:t>PRBs</w:t>
      </w:r>
      <w:proofErr w:type="spellEnd"/>
      <w:r w:rsidR="0029183D">
        <w:rPr>
          <w:rFonts w:eastAsia="바탕" w:hint="eastAsia"/>
          <w:sz w:val="22"/>
          <w:szCs w:val="26"/>
          <w:lang w:val="en-US" w:eastAsia="ko-KR"/>
        </w:rPr>
        <w:t xml:space="preserve"> (or the number of resource units) may not be necessary assuming it is always fixed to 1 </w:t>
      </w:r>
      <w:proofErr w:type="spellStart"/>
      <w:r w:rsidR="0029183D">
        <w:rPr>
          <w:rFonts w:eastAsia="바탕" w:hint="eastAsia"/>
          <w:sz w:val="22"/>
          <w:szCs w:val="26"/>
          <w:lang w:val="en-US" w:eastAsia="ko-KR"/>
        </w:rPr>
        <w:t>PRB</w:t>
      </w:r>
      <w:proofErr w:type="spellEnd"/>
      <w:r w:rsidR="0029183D">
        <w:rPr>
          <w:rFonts w:eastAsia="바탕" w:hint="eastAsia"/>
          <w:sz w:val="22"/>
          <w:szCs w:val="26"/>
          <w:lang w:val="en-US" w:eastAsia="ko-KR"/>
        </w:rPr>
        <w:t xml:space="preserve"> or prefixed number of resource units for </w:t>
      </w:r>
      <w:proofErr w:type="spellStart"/>
      <w:r w:rsidR="0029183D">
        <w:rPr>
          <w:rFonts w:eastAsia="바탕" w:hint="eastAsia"/>
          <w:sz w:val="22"/>
          <w:szCs w:val="26"/>
          <w:lang w:val="en-US" w:eastAsia="ko-KR"/>
        </w:rPr>
        <w:t>Msg</w:t>
      </w:r>
      <w:proofErr w:type="spellEnd"/>
      <w:r w:rsidR="0029183D">
        <w:rPr>
          <w:rFonts w:eastAsia="바탕" w:hint="eastAsia"/>
          <w:sz w:val="22"/>
          <w:szCs w:val="26"/>
          <w:lang w:val="en-US" w:eastAsia="ko-KR"/>
        </w:rPr>
        <w:t xml:space="preserve"> 3 transmission. </w:t>
      </w:r>
      <w:r w:rsidR="001C3A6D" w:rsidRPr="00EA0C35">
        <w:rPr>
          <w:rFonts w:eastAsia="바탕" w:hint="eastAsia"/>
          <w:sz w:val="22"/>
          <w:szCs w:val="26"/>
          <w:lang w:val="en-US" w:eastAsia="ko-KR"/>
        </w:rPr>
        <w:t xml:space="preserve">The Table </w:t>
      </w:r>
      <w:r w:rsidR="003D33E7" w:rsidRPr="00462DEF">
        <w:rPr>
          <w:rFonts w:eastAsia="바탕" w:hint="eastAsia"/>
          <w:sz w:val="22"/>
          <w:szCs w:val="26"/>
          <w:lang w:val="en-US" w:eastAsia="ko-KR"/>
        </w:rPr>
        <w:t>1</w:t>
      </w:r>
      <w:r w:rsidR="001C3A6D" w:rsidRPr="00462DEF">
        <w:rPr>
          <w:rFonts w:eastAsia="바탕" w:hint="eastAsia"/>
          <w:sz w:val="22"/>
          <w:szCs w:val="26"/>
          <w:lang w:val="en-US" w:eastAsia="ko-KR"/>
        </w:rPr>
        <w:t xml:space="preserve"> shows an example of fields of UL grant carried in </w:t>
      </w:r>
      <w:proofErr w:type="spellStart"/>
      <w:r w:rsidR="001C3A6D" w:rsidRPr="00462DEF">
        <w:rPr>
          <w:rFonts w:eastAsia="바탕" w:hint="eastAsia"/>
          <w:sz w:val="22"/>
          <w:szCs w:val="26"/>
          <w:lang w:val="en-US" w:eastAsia="ko-KR"/>
        </w:rPr>
        <w:t>RAR</w:t>
      </w:r>
      <w:proofErr w:type="spellEnd"/>
      <w:r w:rsidR="001C3A6D" w:rsidRPr="00462DEF">
        <w:rPr>
          <w:rFonts w:eastAsia="바탕" w:hint="eastAsia"/>
          <w:sz w:val="22"/>
          <w:szCs w:val="26"/>
          <w:lang w:val="en-US" w:eastAsia="ko-KR"/>
        </w:rPr>
        <w:t xml:space="preserve">. </w:t>
      </w:r>
    </w:p>
    <w:p w:rsidR="0029183D" w:rsidRPr="00BF4E71" w:rsidRDefault="003D33E7" w:rsidP="00BF4E71">
      <w:pPr>
        <w:spacing w:after="0"/>
        <w:ind w:left="279" w:hangingChars="129" w:hanging="279"/>
        <w:jc w:val="center"/>
        <w:rPr>
          <w:rFonts w:eastAsia="바탕"/>
          <w:b/>
          <w:sz w:val="22"/>
          <w:szCs w:val="26"/>
          <w:lang w:val="en-US" w:eastAsia="ko-KR"/>
        </w:rPr>
      </w:pPr>
      <w:proofErr w:type="gramStart"/>
      <w:r w:rsidRPr="00BF4E71">
        <w:rPr>
          <w:rFonts w:eastAsia="바탕" w:hint="eastAsia"/>
          <w:b/>
          <w:sz w:val="22"/>
          <w:szCs w:val="26"/>
          <w:lang w:val="en-US" w:eastAsia="ko-KR"/>
        </w:rPr>
        <w:t>Table 1</w:t>
      </w:r>
      <w:r w:rsidR="00687D54">
        <w:rPr>
          <w:rFonts w:eastAsia="바탕" w:hint="eastAsia"/>
          <w:b/>
          <w:sz w:val="22"/>
          <w:szCs w:val="26"/>
          <w:lang w:val="en-US" w:eastAsia="ko-KR"/>
        </w:rPr>
        <w:t>:</w:t>
      </w:r>
      <w:r w:rsidR="00687D54" w:rsidRPr="00BF4E71">
        <w:rPr>
          <w:rFonts w:eastAsia="바탕" w:hint="eastAsia"/>
          <w:b/>
          <w:sz w:val="22"/>
          <w:szCs w:val="26"/>
          <w:lang w:val="en-US" w:eastAsia="ko-KR"/>
        </w:rPr>
        <w:t xml:space="preserve"> </w:t>
      </w:r>
      <w:r w:rsidRPr="00BF4E71">
        <w:rPr>
          <w:rFonts w:eastAsia="바탕" w:hint="eastAsia"/>
          <w:b/>
          <w:sz w:val="22"/>
          <w:szCs w:val="26"/>
          <w:lang w:val="en-US" w:eastAsia="ko-KR"/>
        </w:rPr>
        <w:t xml:space="preserve">Example of fields of UL grant on </w:t>
      </w:r>
      <w:proofErr w:type="spellStart"/>
      <w:r w:rsidRPr="00BF4E71">
        <w:rPr>
          <w:rFonts w:eastAsia="바탕" w:hint="eastAsia"/>
          <w:b/>
          <w:sz w:val="22"/>
          <w:szCs w:val="26"/>
          <w:lang w:val="en-US" w:eastAsia="ko-KR"/>
        </w:rPr>
        <w:t>RAR</w:t>
      </w:r>
      <w:proofErr w:type="spellEnd"/>
      <w:r w:rsidRPr="00BF4E71">
        <w:rPr>
          <w:rFonts w:eastAsia="바탕" w:hint="eastAsia"/>
          <w:b/>
          <w:sz w:val="22"/>
          <w:szCs w:val="26"/>
          <w:lang w:val="en-US" w:eastAsia="ko-KR"/>
        </w:rPr>
        <w:t>.</w:t>
      </w:r>
      <w:proofErr w:type="gramEnd"/>
    </w:p>
    <w:tbl>
      <w:tblPr>
        <w:tblStyle w:val="a6"/>
        <w:tblW w:w="0" w:type="auto"/>
        <w:tblLook w:val="04A0" w:firstRow="1" w:lastRow="0" w:firstColumn="1" w:lastColumn="0" w:noHBand="0" w:noVBand="1"/>
      </w:tblPr>
      <w:tblGrid>
        <w:gridCol w:w="3278"/>
        <w:gridCol w:w="3279"/>
        <w:gridCol w:w="3279"/>
      </w:tblGrid>
      <w:tr w:rsidR="0029183D" w:rsidRPr="00462DEF" w:rsidTr="0029183D">
        <w:tc>
          <w:tcPr>
            <w:tcW w:w="3278" w:type="dxa"/>
          </w:tcPr>
          <w:p w:rsidR="0029183D" w:rsidRPr="00462DEF" w:rsidRDefault="0029183D" w:rsidP="00B365DC">
            <w:pPr>
              <w:spacing w:before="0" w:after="0"/>
              <w:ind w:left="0" w:firstLine="0"/>
              <w:rPr>
                <w:rFonts w:eastAsia="바탕"/>
                <w:sz w:val="22"/>
                <w:szCs w:val="26"/>
                <w:lang w:eastAsia="ko-KR"/>
              </w:rPr>
            </w:pPr>
            <w:r w:rsidRPr="00EA0C35">
              <w:rPr>
                <w:rFonts w:eastAsia="바탕" w:hint="eastAsia"/>
                <w:sz w:val="22"/>
                <w:szCs w:val="26"/>
                <w:lang w:eastAsia="ko-KR"/>
              </w:rPr>
              <w:t>Field Name</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Bit Size</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Description</w:t>
            </w:r>
          </w:p>
        </w:tc>
      </w:tr>
      <w:tr w:rsidR="0029183D" w:rsidRPr="00462DEF" w:rsidTr="0029183D">
        <w:tc>
          <w:tcPr>
            <w:tcW w:w="3278" w:type="dxa"/>
          </w:tcPr>
          <w:p w:rsidR="0029183D" w:rsidRPr="00EA0C35" w:rsidRDefault="0029183D" w:rsidP="00B365DC">
            <w:pPr>
              <w:spacing w:before="0" w:after="0"/>
              <w:ind w:left="0" w:firstLine="0"/>
              <w:rPr>
                <w:rFonts w:eastAsia="바탕"/>
                <w:sz w:val="22"/>
                <w:szCs w:val="26"/>
                <w:lang w:eastAsia="ko-KR"/>
              </w:rPr>
            </w:pPr>
            <w:proofErr w:type="spellStart"/>
            <w:r w:rsidRPr="00462DEF">
              <w:rPr>
                <w:rFonts w:eastAsia="바탕" w:hint="eastAsia"/>
                <w:sz w:val="22"/>
                <w:szCs w:val="26"/>
                <w:lang w:eastAsia="ko-KR"/>
              </w:rPr>
              <w:t>I</w:t>
            </w:r>
            <w:r w:rsidRPr="00462DEF">
              <w:rPr>
                <w:rFonts w:eastAsia="바탕"/>
                <w:sz w:val="22"/>
                <w:szCs w:val="26"/>
                <w:vertAlign w:val="subscript"/>
                <w:lang w:eastAsia="ko-KR"/>
              </w:rPr>
              <w:t>TBS</w:t>
            </w:r>
            <w:proofErr w:type="spellEnd"/>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3 or 4 bits</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TBS value</w:t>
            </w:r>
          </w:p>
        </w:tc>
      </w:tr>
      <w:tr w:rsidR="0029183D" w:rsidRPr="00462DEF" w:rsidTr="0029183D">
        <w:tc>
          <w:tcPr>
            <w:tcW w:w="3278"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Resource allocation</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6 bits</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15 kHz with 5 bits, 3.75 kHz with 6 bits</w:t>
            </w:r>
          </w:p>
        </w:tc>
      </w:tr>
      <w:tr w:rsidR="0029183D" w:rsidRPr="00462DEF" w:rsidTr="0029183D">
        <w:tc>
          <w:tcPr>
            <w:tcW w:w="3278"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The gap</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2 bits</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The gap between end of NB-</w:t>
            </w:r>
            <w:proofErr w:type="spellStart"/>
            <w:r w:rsidRPr="00462DEF">
              <w:rPr>
                <w:rFonts w:eastAsia="바탕" w:hint="eastAsia"/>
                <w:sz w:val="22"/>
                <w:szCs w:val="26"/>
                <w:lang w:eastAsia="ko-KR"/>
              </w:rPr>
              <w:t>PDCCH</w:t>
            </w:r>
            <w:proofErr w:type="spellEnd"/>
            <w:r w:rsidRPr="00462DEF">
              <w:rPr>
                <w:rFonts w:eastAsia="바탕" w:hint="eastAsia"/>
                <w:sz w:val="22"/>
                <w:szCs w:val="26"/>
                <w:lang w:eastAsia="ko-KR"/>
              </w:rPr>
              <w:t xml:space="preserve"> and </w:t>
            </w:r>
            <w:proofErr w:type="spellStart"/>
            <w:r w:rsidRPr="00462DEF">
              <w:rPr>
                <w:rFonts w:eastAsia="바탕" w:hint="eastAsia"/>
                <w:sz w:val="22"/>
                <w:szCs w:val="26"/>
                <w:lang w:eastAsia="ko-KR"/>
              </w:rPr>
              <w:t>Msg3</w:t>
            </w:r>
            <w:proofErr w:type="spellEnd"/>
            <w:r w:rsidRPr="00462DEF">
              <w:rPr>
                <w:rFonts w:eastAsia="바탕" w:hint="eastAsia"/>
                <w:sz w:val="22"/>
                <w:szCs w:val="26"/>
                <w:lang w:eastAsia="ko-KR"/>
              </w:rPr>
              <w:t xml:space="preserve"> starting</w:t>
            </w:r>
          </w:p>
        </w:tc>
      </w:tr>
      <w:tr w:rsidR="0029183D" w:rsidTr="0029183D">
        <w:tc>
          <w:tcPr>
            <w:tcW w:w="3278"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Repetition number</w:t>
            </w:r>
          </w:p>
        </w:tc>
        <w:tc>
          <w:tcPr>
            <w:tcW w:w="3279" w:type="dxa"/>
          </w:tcPr>
          <w:p w:rsidR="0029183D" w:rsidRPr="00462DEF"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3 bits</w:t>
            </w:r>
          </w:p>
        </w:tc>
        <w:tc>
          <w:tcPr>
            <w:tcW w:w="3279" w:type="dxa"/>
          </w:tcPr>
          <w:p w:rsidR="0029183D" w:rsidRDefault="0029183D" w:rsidP="00B365DC">
            <w:pPr>
              <w:spacing w:before="0" w:after="0"/>
              <w:ind w:left="0" w:firstLine="0"/>
              <w:rPr>
                <w:rFonts w:eastAsia="바탕"/>
                <w:sz w:val="22"/>
                <w:szCs w:val="26"/>
                <w:lang w:eastAsia="ko-KR"/>
              </w:rPr>
            </w:pPr>
            <w:r w:rsidRPr="00462DEF">
              <w:rPr>
                <w:rFonts w:eastAsia="바탕" w:hint="eastAsia"/>
                <w:sz w:val="22"/>
                <w:szCs w:val="26"/>
                <w:lang w:eastAsia="ko-KR"/>
              </w:rPr>
              <w:t xml:space="preserve">Repetition number of </w:t>
            </w:r>
            <w:proofErr w:type="spellStart"/>
            <w:r w:rsidRPr="00462DEF">
              <w:rPr>
                <w:rFonts w:eastAsia="바탕" w:hint="eastAsia"/>
                <w:sz w:val="22"/>
                <w:szCs w:val="26"/>
                <w:lang w:eastAsia="ko-KR"/>
              </w:rPr>
              <w:t>Msg</w:t>
            </w:r>
            <w:proofErr w:type="spellEnd"/>
            <w:r w:rsidRPr="00462DEF">
              <w:rPr>
                <w:rFonts w:eastAsia="바탕" w:hint="eastAsia"/>
                <w:sz w:val="22"/>
                <w:szCs w:val="26"/>
                <w:lang w:eastAsia="ko-KR"/>
              </w:rPr>
              <w:t xml:space="preserve"> 3</w:t>
            </w:r>
          </w:p>
        </w:tc>
      </w:tr>
      <w:tr w:rsidR="0029183D" w:rsidTr="0029183D">
        <w:tc>
          <w:tcPr>
            <w:tcW w:w="3278" w:type="dxa"/>
          </w:tcPr>
          <w:p w:rsidR="0029183D" w:rsidRDefault="0029183D" w:rsidP="00B365DC">
            <w:pPr>
              <w:spacing w:before="0" w:after="0"/>
              <w:ind w:left="0" w:firstLine="0"/>
              <w:rPr>
                <w:rFonts w:eastAsia="바탕"/>
                <w:sz w:val="22"/>
                <w:szCs w:val="26"/>
                <w:lang w:eastAsia="ko-KR"/>
              </w:rPr>
            </w:pPr>
            <w:r>
              <w:rPr>
                <w:rFonts w:eastAsia="바탕" w:hint="eastAsia"/>
                <w:sz w:val="22"/>
                <w:szCs w:val="26"/>
                <w:lang w:eastAsia="ko-KR"/>
              </w:rPr>
              <w:t>Subcarrier spacing</w:t>
            </w:r>
          </w:p>
        </w:tc>
        <w:tc>
          <w:tcPr>
            <w:tcW w:w="3279" w:type="dxa"/>
          </w:tcPr>
          <w:p w:rsidR="0029183D" w:rsidRDefault="0029183D" w:rsidP="00B365DC">
            <w:pPr>
              <w:spacing w:before="0" w:after="0"/>
              <w:ind w:left="0" w:firstLine="0"/>
              <w:rPr>
                <w:rFonts w:eastAsia="바탕"/>
                <w:sz w:val="22"/>
                <w:szCs w:val="26"/>
                <w:lang w:eastAsia="ko-KR"/>
              </w:rPr>
            </w:pPr>
            <w:r>
              <w:rPr>
                <w:rFonts w:eastAsia="바탕" w:hint="eastAsia"/>
                <w:sz w:val="22"/>
                <w:szCs w:val="26"/>
                <w:lang w:eastAsia="ko-KR"/>
              </w:rPr>
              <w:t>1 bit</w:t>
            </w:r>
          </w:p>
        </w:tc>
        <w:tc>
          <w:tcPr>
            <w:tcW w:w="3279" w:type="dxa"/>
          </w:tcPr>
          <w:p w:rsidR="0029183D" w:rsidRDefault="0029183D" w:rsidP="00B365DC">
            <w:pPr>
              <w:spacing w:before="0" w:after="0"/>
              <w:ind w:left="0" w:firstLine="0"/>
              <w:rPr>
                <w:rFonts w:eastAsia="바탕"/>
                <w:sz w:val="22"/>
                <w:szCs w:val="26"/>
                <w:lang w:eastAsia="ko-KR"/>
              </w:rPr>
            </w:pPr>
            <w:r>
              <w:rPr>
                <w:rFonts w:eastAsia="바탕" w:hint="eastAsia"/>
                <w:sz w:val="22"/>
                <w:szCs w:val="26"/>
                <w:lang w:eastAsia="ko-KR"/>
              </w:rPr>
              <w:t>3.75 or 15 kHz</w:t>
            </w:r>
          </w:p>
        </w:tc>
      </w:tr>
    </w:tbl>
    <w:p w:rsidR="0029183D" w:rsidRDefault="0029183D" w:rsidP="00B365DC">
      <w:pPr>
        <w:spacing w:before="0" w:after="0"/>
        <w:ind w:left="0" w:firstLineChars="250" w:firstLine="550"/>
        <w:rPr>
          <w:rFonts w:eastAsia="바탕"/>
          <w:sz w:val="22"/>
          <w:szCs w:val="26"/>
          <w:lang w:eastAsia="ko-KR"/>
        </w:rPr>
      </w:pPr>
    </w:p>
    <w:p w:rsidR="00260CE2" w:rsidRPr="00073E92" w:rsidRDefault="00073E92" w:rsidP="00D85044">
      <w:pPr>
        <w:spacing w:before="0" w:after="0"/>
        <w:ind w:left="0" w:firstLine="0"/>
        <w:rPr>
          <w:rFonts w:eastAsia="맑은 고딕"/>
          <w:b/>
          <w:i/>
          <w:sz w:val="22"/>
          <w:lang w:eastAsia="ko-KR"/>
        </w:rPr>
      </w:pPr>
      <w:r>
        <w:rPr>
          <w:rFonts w:eastAsia="맑은 고딕" w:hint="eastAsia"/>
          <w:b/>
          <w:i/>
          <w:sz w:val="22"/>
          <w:lang w:eastAsia="ko-KR"/>
        </w:rPr>
        <w:t xml:space="preserve">Proposal </w:t>
      </w:r>
      <w:r w:rsidR="003D33E7">
        <w:rPr>
          <w:rFonts w:eastAsia="맑은 고딕" w:hint="eastAsia"/>
          <w:b/>
          <w:i/>
          <w:sz w:val="22"/>
          <w:lang w:eastAsia="ko-KR"/>
        </w:rPr>
        <w:t>6</w:t>
      </w:r>
      <w:r>
        <w:rPr>
          <w:rFonts w:eastAsia="맑은 고딕" w:hint="eastAsia"/>
          <w:b/>
          <w:i/>
          <w:sz w:val="22"/>
          <w:lang w:eastAsia="ko-KR"/>
        </w:rPr>
        <w:t xml:space="preserve">: </w:t>
      </w:r>
      <w:r w:rsidR="00D85044">
        <w:rPr>
          <w:rFonts w:eastAsia="맑은 고딕" w:hint="eastAsia"/>
          <w:b/>
          <w:i/>
          <w:sz w:val="22"/>
          <w:lang w:eastAsia="ko-KR"/>
        </w:rPr>
        <w:t xml:space="preserve">Table 1 is used for UL grant carried in </w:t>
      </w:r>
      <w:proofErr w:type="spellStart"/>
      <w:r w:rsidR="00D85044">
        <w:rPr>
          <w:rFonts w:eastAsia="맑은 고딕" w:hint="eastAsia"/>
          <w:b/>
          <w:i/>
          <w:sz w:val="22"/>
          <w:lang w:eastAsia="ko-KR"/>
        </w:rPr>
        <w:t>RAR</w:t>
      </w:r>
      <w:proofErr w:type="spellEnd"/>
      <w:r w:rsidR="00D85044">
        <w:rPr>
          <w:rFonts w:eastAsia="맑은 고딕" w:hint="eastAsia"/>
          <w:b/>
          <w:i/>
          <w:sz w:val="22"/>
          <w:lang w:eastAsia="ko-KR"/>
        </w:rPr>
        <w:t xml:space="preserve">. </w:t>
      </w:r>
    </w:p>
    <w:p w:rsidR="001971A9" w:rsidRPr="00A448D4" w:rsidRDefault="001971A9" w:rsidP="00A448D4">
      <w:pPr>
        <w:spacing w:before="0" w:after="0"/>
        <w:ind w:left="0" w:firstLineChars="250" w:firstLine="550"/>
        <w:rPr>
          <w:rFonts w:eastAsia="맑은 고딕"/>
          <w:sz w:val="22"/>
          <w:lang w:eastAsia="ko-KR"/>
        </w:rPr>
      </w:pPr>
    </w:p>
    <w:p w:rsidR="00F94D93" w:rsidRPr="00A8232D" w:rsidRDefault="008E2113" w:rsidP="00CA7BB0">
      <w:pPr>
        <w:pStyle w:val="1"/>
        <w:numPr>
          <w:ilvl w:val="0"/>
          <w:numId w:val="2"/>
        </w:numPr>
        <w:rPr>
          <w:rFonts w:eastAsia="바탕"/>
          <w:b/>
          <w:lang w:eastAsia="ko-KR"/>
        </w:rPr>
      </w:pPr>
      <w:r>
        <w:rPr>
          <w:rFonts w:eastAsia="바탕" w:hint="eastAsia"/>
          <w:b/>
          <w:lang w:eastAsia="ko-KR"/>
        </w:rPr>
        <w:t>Conclusion</w:t>
      </w:r>
    </w:p>
    <w:p w:rsidR="00510B99" w:rsidRPr="00A448D4" w:rsidRDefault="00254745" w:rsidP="00A448D4">
      <w:pPr>
        <w:spacing w:before="120" w:after="120" w:line="240" w:lineRule="auto"/>
        <w:ind w:left="0" w:firstLine="0"/>
        <w:rPr>
          <w:rFonts w:eastAsia="맑은 고딕"/>
          <w:sz w:val="22"/>
          <w:szCs w:val="22"/>
          <w:lang w:val="da-DK" w:eastAsia="ko-KR"/>
        </w:rPr>
      </w:pPr>
      <w:r w:rsidRPr="000C6D74">
        <w:rPr>
          <w:rFonts w:eastAsia="맑은 고딕" w:hint="eastAsia"/>
          <w:sz w:val="22"/>
          <w:szCs w:val="22"/>
          <w:lang w:val="da-DK" w:eastAsia="ko-KR"/>
        </w:rPr>
        <w:t xml:space="preserve">In this contribution, </w:t>
      </w:r>
      <w:r w:rsidR="003A2F0C" w:rsidRPr="004E3C6B">
        <w:rPr>
          <w:rFonts w:eastAsia="바탕" w:hint="eastAsia"/>
          <w:sz w:val="22"/>
          <w:szCs w:val="22"/>
          <w:lang w:val="en-US" w:eastAsia="ko-KR"/>
        </w:rPr>
        <w:t xml:space="preserve">we </w:t>
      </w:r>
      <w:r w:rsidR="003A2F0C">
        <w:rPr>
          <w:rFonts w:eastAsia="바탕" w:hint="eastAsia"/>
          <w:sz w:val="22"/>
          <w:szCs w:val="22"/>
          <w:lang w:val="en-US" w:eastAsia="ko-KR"/>
        </w:rPr>
        <w:t>discussed</w:t>
      </w:r>
      <w:r w:rsidR="003A2F0C" w:rsidRPr="004E3C6B">
        <w:rPr>
          <w:rFonts w:eastAsia="바탕" w:hint="eastAsia"/>
          <w:sz w:val="22"/>
          <w:szCs w:val="22"/>
          <w:lang w:val="en-US" w:eastAsia="ko-KR"/>
        </w:rPr>
        <w:t xml:space="preserve"> </w:t>
      </w:r>
      <w:r w:rsidR="00C46427">
        <w:rPr>
          <w:rFonts w:eastAsia="바탕" w:hint="eastAsia"/>
          <w:sz w:val="22"/>
          <w:szCs w:val="22"/>
          <w:lang w:val="en-US" w:eastAsia="ko-KR"/>
        </w:rPr>
        <w:t xml:space="preserve">issues related to </w:t>
      </w:r>
      <w:r w:rsidR="002B6A6E">
        <w:rPr>
          <w:rFonts w:eastAsia="바탕" w:hint="eastAsia"/>
          <w:sz w:val="22"/>
          <w:szCs w:val="22"/>
          <w:lang w:val="en-US" w:eastAsia="ko-KR"/>
        </w:rPr>
        <w:t>random access</w:t>
      </w:r>
      <w:r w:rsidR="00235A9B">
        <w:rPr>
          <w:rFonts w:eastAsia="바탕" w:hint="eastAsia"/>
          <w:sz w:val="22"/>
          <w:szCs w:val="22"/>
          <w:lang w:val="en-US" w:eastAsia="ko-KR"/>
        </w:rPr>
        <w:t xml:space="preserve"> procedure</w:t>
      </w:r>
      <w:r w:rsidR="006E13C5">
        <w:rPr>
          <w:rFonts w:eastAsia="바탕" w:hint="eastAsia"/>
          <w:sz w:val="22"/>
          <w:szCs w:val="22"/>
          <w:lang w:val="en-US" w:eastAsia="ko-KR"/>
        </w:rPr>
        <w:t xml:space="preserve"> </w:t>
      </w:r>
      <w:r w:rsidR="008868E6" w:rsidRPr="00A448D4">
        <w:rPr>
          <w:rFonts w:eastAsia="맑은 고딕" w:hint="eastAsia"/>
          <w:sz w:val="22"/>
          <w:szCs w:val="22"/>
          <w:lang w:val="da-DK" w:eastAsia="ko-KR"/>
        </w:rPr>
        <w:t>for</w:t>
      </w:r>
      <w:r w:rsidR="004F4C15" w:rsidRPr="00A448D4">
        <w:rPr>
          <w:rFonts w:eastAsia="맑은 고딕" w:hint="eastAsia"/>
          <w:sz w:val="22"/>
          <w:szCs w:val="22"/>
          <w:lang w:val="da-DK" w:eastAsia="ko-KR"/>
        </w:rPr>
        <w:t xml:space="preserve"> NB-IoT</w:t>
      </w:r>
      <w:r w:rsidR="003A2F0C" w:rsidRPr="00A448D4">
        <w:rPr>
          <w:rFonts w:eastAsia="맑은 고딕" w:hint="eastAsia"/>
          <w:sz w:val="22"/>
          <w:szCs w:val="22"/>
          <w:lang w:val="da-DK" w:eastAsia="ko-KR"/>
        </w:rPr>
        <w:t>.</w:t>
      </w:r>
      <w:r w:rsidR="00AA788B" w:rsidRPr="00A448D4">
        <w:rPr>
          <w:rFonts w:eastAsia="맑은 고딕" w:hint="eastAsia"/>
          <w:sz w:val="22"/>
          <w:szCs w:val="22"/>
          <w:lang w:val="da-DK" w:eastAsia="ko-KR"/>
        </w:rPr>
        <w:t xml:space="preserve"> The followings summarize our proposals.</w:t>
      </w:r>
    </w:p>
    <w:p w:rsidR="00462DEF" w:rsidRDefault="00462DEF" w:rsidP="00462DEF">
      <w:pPr>
        <w:ind w:left="0" w:firstLine="0"/>
        <w:rPr>
          <w:rFonts w:eastAsiaTheme="minorEastAsia" w:hint="eastAsia"/>
          <w:sz w:val="22"/>
          <w:lang w:eastAsia="ko-KR"/>
        </w:rPr>
      </w:pPr>
      <w:r>
        <w:rPr>
          <w:rFonts w:eastAsia="맑은 고딕" w:hint="eastAsia"/>
          <w:b/>
          <w:i/>
          <w:sz w:val="22"/>
          <w:lang w:eastAsia="ko-KR"/>
        </w:rPr>
        <w:t xml:space="preserve">Proposal 1: Subcarrier index of frequency resource allocation for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is determined cyclically.</w:t>
      </w:r>
    </w:p>
    <w:p w:rsidR="00462DEF" w:rsidRDefault="00462DEF" w:rsidP="00462DEF">
      <w:pPr>
        <w:ind w:left="0" w:firstLine="0"/>
        <w:rPr>
          <w:rFonts w:eastAsia="맑은 고딕"/>
          <w:b/>
          <w:i/>
          <w:sz w:val="22"/>
          <w:lang w:eastAsia="ko-KR"/>
        </w:rPr>
      </w:pPr>
      <w:r>
        <w:rPr>
          <w:rFonts w:eastAsia="맑은 고딕" w:hint="eastAsia"/>
          <w:b/>
          <w:i/>
          <w:sz w:val="22"/>
          <w:lang w:eastAsia="ko-KR"/>
        </w:rPr>
        <w:t>Proposal 2: It is needed to clarify how to handle the case where starting subcarrier is set to 2, 18, 34 and the number of subcarriers is larger than 12.</w:t>
      </w:r>
    </w:p>
    <w:p w:rsidR="00462DEF" w:rsidRDefault="00462DEF" w:rsidP="00462DEF">
      <w:pPr>
        <w:ind w:left="0" w:firstLine="0"/>
        <w:rPr>
          <w:rFonts w:eastAsia="맑은 고딕"/>
          <w:b/>
          <w:i/>
          <w:sz w:val="22"/>
          <w:lang w:eastAsia="ko-KR"/>
        </w:rPr>
      </w:pPr>
      <w:r>
        <w:rPr>
          <w:rFonts w:eastAsia="맑은 고딕" w:hint="eastAsia"/>
          <w:b/>
          <w:i/>
          <w:sz w:val="22"/>
          <w:lang w:eastAsia="ko-KR"/>
        </w:rPr>
        <w:t xml:space="preserve">Proposal 3: Subcarrier index of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 is used for PREAMBLE index.</w:t>
      </w:r>
    </w:p>
    <w:p w:rsidR="00462DEF" w:rsidRPr="000B3988" w:rsidRDefault="00462DEF" w:rsidP="00BF4E71">
      <w:pPr>
        <w:ind w:left="0" w:firstLine="0"/>
        <w:rPr>
          <w:rFonts w:eastAsia="맑은 고딕"/>
          <w:b/>
          <w:i/>
          <w:sz w:val="22"/>
          <w:lang w:eastAsia="ko-KR"/>
        </w:rPr>
      </w:pPr>
      <w:r>
        <w:rPr>
          <w:rFonts w:eastAsia="맑은 고딕" w:hint="eastAsia"/>
          <w:b/>
          <w:i/>
          <w:sz w:val="22"/>
          <w:lang w:eastAsia="ko-KR"/>
        </w:rPr>
        <w:t xml:space="preserve">Proposal 4: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transmissions in the same NB-</w:t>
      </w:r>
      <w:proofErr w:type="spellStart"/>
      <w:r>
        <w:rPr>
          <w:rFonts w:eastAsia="맑은 고딕" w:hint="eastAsia"/>
          <w:b/>
          <w:i/>
          <w:sz w:val="22"/>
          <w:lang w:eastAsia="ko-KR"/>
        </w:rPr>
        <w:t>IoT</w:t>
      </w:r>
      <w:proofErr w:type="spellEnd"/>
      <w:r>
        <w:rPr>
          <w:rFonts w:eastAsia="맑은 고딕" w:hint="eastAsia"/>
          <w:b/>
          <w:i/>
          <w:sz w:val="22"/>
          <w:lang w:eastAsia="ko-KR"/>
        </w:rPr>
        <w:t xml:space="preserve"> carrier or subcarrier set share the same </w:t>
      </w:r>
      <w:r>
        <w:rPr>
          <w:rFonts w:eastAsia="맑은 고딕"/>
          <w:b/>
          <w:i/>
          <w:sz w:val="22"/>
          <w:lang w:eastAsia="ko-KR"/>
        </w:rPr>
        <w:t>frequency</w:t>
      </w:r>
      <w:r>
        <w:rPr>
          <w:rFonts w:eastAsia="맑은 고딕" w:hint="eastAsia"/>
          <w:b/>
          <w:i/>
          <w:sz w:val="22"/>
          <w:lang w:eastAsia="ko-KR"/>
        </w:rPr>
        <w:t xml:space="preserve"> ID for RA-</w:t>
      </w:r>
      <w:proofErr w:type="spellStart"/>
      <w:r>
        <w:rPr>
          <w:rFonts w:eastAsia="맑은 고딕" w:hint="eastAsia"/>
          <w:b/>
          <w:i/>
          <w:sz w:val="22"/>
          <w:lang w:eastAsia="ko-KR"/>
        </w:rPr>
        <w:t>RNTI</w:t>
      </w:r>
      <w:proofErr w:type="spellEnd"/>
      <w:r>
        <w:rPr>
          <w:rFonts w:eastAsia="맑은 고딕" w:hint="eastAsia"/>
          <w:b/>
          <w:i/>
          <w:sz w:val="22"/>
          <w:lang w:eastAsia="ko-KR"/>
        </w:rPr>
        <w:t xml:space="preserve"> computation. </w:t>
      </w:r>
    </w:p>
    <w:p w:rsidR="00462DEF" w:rsidRPr="000B3988" w:rsidRDefault="00462DEF" w:rsidP="00BF4E71">
      <w:pPr>
        <w:ind w:left="0" w:firstLine="0"/>
        <w:rPr>
          <w:rFonts w:eastAsia="맑은 고딕"/>
          <w:b/>
          <w:i/>
          <w:sz w:val="22"/>
          <w:lang w:eastAsia="ko-KR"/>
        </w:rPr>
      </w:pPr>
      <w:r>
        <w:rPr>
          <w:rFonts w:eastAsia="맑은 고딕" w:hint="eastAsia"/>
          <w:b/>
          <w:i/>
          <w:sz w:val="22"/>
          <w:lang w:eastAsia="ko-KR"/>
        </w:rPr>
        <w:t xml:space="preserve">Proposal 5: Whether the associated </w:t>
      </w:r>
      <w:proofErr w:type="spellStart"/>
      <w:r>
        <w:rPr>
          <w:rFonts w:eastAsia="맑은 고딕" w:hint="eastAsia"/>
          <w:b/>
          <w:i/>
          <w:sz w:val="22"/>
          <w:lang w:eastAsia="ko-KR"/>
        </w:rPr>
        <w:t>Msg3</w:t>
      </w:r>
      <w:proofErr w:type="spellEnd"/>
      <w:r>
        <w:rPr>
          <w:rFonts w:eastAsia="맑은 고딕" w:hint="eastAsia"/>
          <w:b/>
          <w:i/>
          <w:sz w:val="22"/>
          <w:lang w:eastAsia="ko-KR"/>
        </w:rPr>
        <w:t xml:space="preserve"> is transmitted by single-tone transmission or multi-tone transmission can be linked with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resource or indicated by UL grant. </w:t>
      </w:r>
    </w:p>
    <w:p w:rsidR="00D85044" w:rsidRDefault="00462DEF" w:rsidP="00D85044">
      <w:pPr>
        <w:ind w:left="0" w:firstLine="0"/>
        <w:rPr>
          <w:rFonts w:eastAsia="맑은 고딕" w:hint="eastAsia"/>
          <w:b/>
          <w:i/>
          <w:sz w:val="22"/>
          <w:lang w:eastAsia="ko-KR"/>
        </w:rPr>
      </w:pPr>
      <w:r>
        <w:rPr>
          <w:rFonts w:eastAsia="맑은 고딕" w:hint="eastAsia"/>
          <w:b/>
          <w:i/>
          <w:sz w:val="22"/>
          <w:lang w:eastAsia="ko-KR"/>
        </w:rPr>
        <w:t xml:space="preserve">Proposal 6: </w:t>
      </w:r>
      <w:r w:rsidR="00D85044">
        <w:rPr>
          <w:rFonts w:eastAsia="맑은 고딕" w:hint="eastAsia"/>
          <w:b/>
          <w:i/>
          <w:sz w:val="22"/>
          <w:lang w:eastAsia="ko-KR"/>
        </w:rPr>
        <w:t xml:space="preserve">Table 1 is used for UL grant carried in </w:t>
      </w:r>
      <w:proofErr w:type="spellStart"/>
      <w:r w:rsidR="00D85044">
        <w:rPr>
          <w:rFonts w:eastAsia="맑은 고딕" w:hint="eastAsia"/>
          <w:b/>
          <w:i/>
          <w:sz w:val="22"/>
          <w:lang w:eastAsia="ko-KR"/>
        </w:rPr>
        <w:t>RAR</w:t>
      </w:r>
      <w:proofErr w:type="spellEnd"/>
      <w:r w:rsidR="00D85044">
        <w:rPr>
          <w:rFonts w:eastAsia="맑은 고딕" w:hint="eastAsia"/>
          <w:b/>
          <w:i/>
          <w:sz w:val="22"/>
          <w:lang w:eastAsia="ko-KR"/>
        </w:rPr>
        <w:t xml:space="preserve">. </w:t>
      </w:r>
    </w:p>
    <w:p w:rsidR="00552353" w:rsidRPr="00462DEF" w:rsidRDefault="00552353" w:rsidP="00D85044">
      <w:pPr>
        <w:ind w:left="0" w:firstLine="0"/>
        <w:rPr>
          <w:szCs w:val="22"/>
          <w:lang w:val="x-none" w:eastAsia="ko-KR"/>
        </w:rPr>
      </w:pPr>
    </w:p>
    <w:p w:rsidR="00B543E0" w:rsidRDefault="00B543E0" w:rsidP="006346EB">
      <w:pPr>
        <w:pStyle w:val="1"/>
        <w:numPr>
          <w:ilvl w:val="0"/>
          <w:numId w:val="2"/>
        </w:numPr>
        <w:rPr>
          <w:rFonts w:eastAsia="바탕"/>
          <w:b/>
          <w:lang w:eastAsia="ko-KR"/>
        </w:rPr>
      </w:pPr>
      <w:r>
        <w:rPr>
          <w:rFonts w:eastAsia="바탕" w:hint="eastAsia"/>
          <w:b/>
          <w:lang w:eastAsia="ko-KR"/>
        </w:rPr>
        <w:t>Reference</w:t>
      </w:r>
    </w:p>
    <w:p w:rsidR="00102812" w:rsidRPr="00457D8D" w:rsidRDefault="006119AB" w:rsidP="00462DEF">
      <w:pPr>
        <w:pStyle w:val="References"/>
        <w:tabs>
          <w:tab w:val="clear" w:pos="6031"/>
        </w:tabs>
        <w:ind w:left="426" w:firstLine="0"/>
        <w:rPr>
          <w:rFonts w:eastAsia="맑은 고딕"/>
          <w:szCs w:val="22"/>
          <w:lang w:eastAsia="ko-KR"/>
        </w:rPr>
      </w:pPr>
      <w:proofErr w:type="spellStart"/>
      <w:r>
        <w:rPr>
          <w:rFonts w:eastAsia="맑은 고딕" w:hint="eastAsia"/>
          <w:lang w:eastAsia="ko-KR"/>
        </w:rPr>
        <w:t>RAN1</w:t>
      </w:r>
      <w:proofErr w:type="spellEnd"/>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note, </w:t>
      </w:r>
      <w:proofErr w:type="spellStart"/>
      <w:r>
        <w:rPr>
          <w:rFonts w:eastAsia="맑은 고딕" w:hint="eastAsia"/>
          <w:lang w:eastAsia="ko-KR"/>
        </w:rPr>
        <w:t>RAN1</w:t>
      </w:r>
      <w:proofErr w:type="spellEnd"/>
      <w:r w:rsidR="00C93F5B">
        <w:rPr>
          <w:rFonts w:eastAsia="맑은 고딕" w:hint="eastAsia"/>
          <w:lang w:eastAsia="ko-KR"/>
        </w:rPr>
        <w:t xml:space="preserve"> NB-</w:t>
      </w:r>
      <w:proofErr w:type="spellStart"/>
      <w:r w:rsidR="00C93F5B">
        <w:rPr>
          <w:rFonts w:eastAsia="맑은 고딕" w:hint="eastAsia"/>
          <w:lang w:eastAsia="ko-KR"/>
        </w:rPr>
        <w:t>IoT</w:t>
      </w:r>
      <w:proofErr w:type="spellEnd"/>
      <w:r w:rsidR="00C93F5B">
        <w:rPr>
          <w:rFonts w:eastAsia="맑은 고딕" w:hint="eastAsia"/>
          <w:lang w:eastAsia="ko-KR"/>
        </w:rPr>
        <w:t xml:space="preserve"> Ad-Hoc</w:t>
      </w:r>
      <w:r>
        <w:rPr>
          <w:rFonts w:eastAsia="맑은 고딕" w:hint="eastAsia"/>
          <w:lang w:eastAsia="ko-KR"/>
        </w:rPr>
        <w:t>.</w:t>
      </w:r>
    </w:p>
    <w:sectPr w:rsidR="00102812" w:rsidRPr="00457D8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FCF" w:rsidRDefault="00493FCF" w:rsidP="00CB15B0">
      <w:pPr>
        <w:spacing w:before="0" w:after="0" w:line="240" w:lineRule="auto"/>
      </w:pPr>
      <w:r>
        <w:separator/>
      </w:r>
    </w:p>
  </w:endnote>
  <w:endnote w:type="continuationSeparator" w:id="0">
    <w:p w:rsidR="00493FCF" w:rsidRDefault="00493F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FCF" w:rsidRDefault="00493FCF" w:rsidP="00CB15B0">
      <w:pPr>
        <w:spacing w:before="0" w:after="0" w:line="240" w:lineRule="auto"/>
      </w:pPr>
      <w:r>
        <w:separator/>
      </w:r>
    </w:p>
  </w:footnote>
  <w:footnote w:type="continuationSeparator" w:id="0">
    <w:p w:rsidR="00493FCF" w:rsidRDefault="00493F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394FFD"/>
    <w:multiLevelType w:val="hybridMultilevel"/>
    <w:tmpl w:val="D6BEF172"/>
    <w:lvl w:ilvl="0" w:tplc="08090001">
      <w:start w:val="1"/>
      <w:numFmt w:val="bullet"/>
      <w:lvlText w:val=""/>
      <w:lvlJc w:val="left"/>
      <w:pPr>
        <w:ind w:left="1080" w:hanging="360"/>
      </w:pPr>
      <w:rPr>
        <w:rFonts w:ascii="Symbol" w:hAnsi="Symbol" w:hint="default"/>
      </w:rPr>
    </w:lvl>
    <w:lvl w:ilvl="1" w:tplc="DB92FDC6">
      <w:start w:val="1766"/>
      <w:numFmt w:val="bullet"/>
      <w:lvlText w:val="•"/>
      <w:lvlJc w:val="left"/>
      <w:pPr>
        <w:ind w:left="1800" w:hanging="360"/>
      </w:pPr>
      <w:rPr>
        <w:rFonts w:ascii="SimSun" w:hAnsi="SimSu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4DA488C"/>
    <w:multiLevelType w:val="hybridMultilevel"/>
    <w:tmpl w:val="26C6E1A2"/>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77839CE"/>
    <w:multiLevelType w:val="hybridMultilevel"/>
    <w:tmpl w:val="C9463826"/>
    <w:lvl w:ilvl="0" w:tplc="74BCAC34">
      <w:start w:val="7"/>
      <w:numFmt w:val="bullet"/>
      <w:lvlText w:val="・"/>
      <w:lvlJc w:val="left"/>
      <w:pPr>
        <w:ind w:left="1010" w:hanging="400"/>
      </w:pPr>
      <w:rPr>
        <w:rFonts w:ascii="MS PGothic" w:eastAsia="MS PGothic" w:hAnsi="MS PGothic" w:cs="Arial" w:hint="eastAsia"/>
      </w:rPr>
    </w:lvl>
    <w:lvl w:ilvl="1" w:tplc="04090003">
      <w:start w:val="1"/>
      <w:numFmt w:val="bullet"/>
      <w:lvlText w:val=""/>
      <w:lvlJc w:val="left"/>
      <w:pPr>
        <w:ind w:left="1410" w:hanging="400"/>
      </w:pPr>
      <w:rPr>
        <w:rFonts w:ascii="Wingdings" w:hAnsi="Wingdings" w:hint="default"/>
      </w:rPr>
    </w:lvl>
    <w:lvl w:ilvl="2" w:tplc="04090005" w:tentative="1">
      <w:start w:val="1"/>
      <w:numFmt w:val="bullet"/>
      <w:lvlText w:val=""/>
      <w:lvlJc w:val="left"/>
      <w:pPr>
        <w:ind w:left="1810" w:hanging="400"/>
      </w:pPr>
      <w:rPr>
        <w:rFonts w:ascii="Wingdings" w:hAnsi="Wingdings" w:hint="default"/>
      </w:rPr>
    </w:lvl>
    <w:lvl w:ilvl="3" w:tplc="04090001" w:tentative="1">
      <w:start w:val="1"/>
      <w:numFmt w:val="bullet"/>
      <w:lvlText w:val=""/>
      <w:lvlJc w:val="left"/>
      <w:pPr>
        <w:ind w:left="2210" w:hanging="400"/>
      </w:pPr>
      <w:rPr>
        <w:rFonts w:ascii="Wingdings" w:hAnsi="Wingdings" w:hint="default"/>
      </w:rPr>
    </w:lvl>
    <w:lvl w:ilvl="4" w:tplc="04090003" w:tentative="1">
      <w:start w:val="1"/>
      <w:numFmt w:val="bullet"/>
      <w:lvlText w:val=""/>
      <w:lvlJc w:val="left"/>
      <w:pPr>
        <w:ind w:left="2610" w:hanging="400"/>
      </w:pPr>
      <w:rPr>
        <w:rFonts w:ascii="Wingdings" w:hAnsi="Wingdings" w:hint="default"/>
      </w:rPr>
    </w:lvl>
    <w:lvl w:ilvl="5" w:tplc="04090005" w:tentative="1">
      <w:start w:val="1"/>
      <w:numFmt w:val="bullet"/>
      <w:lvlText w:val=""/>
      <w:lvlJc w:val="left"/>
      <w:pPr>
        <w:ind w:left="3010" w:hanging="400"/>
      </w:pPr>
      <w:rPr>
        <w:rFonts w:ascii="Wingdings" w:hAnsi="Wingdings" w:hint="default"/>
      </w:rPr>
    </w:lvl>
    <w:lvl w:ilvl="6" w:tplc="04090001" w:tentative="1">
      <w:start w:val="1"/>
      <w:numFmt w:val="bullet"/>
      <w:lvlText w:val=""/>
      <w:lvlJc w:val="left"/>
      <w:pPr>
        <w:ind w:left="3410" w:hanging="400"/>
      </w:pPr>
      <w:rPr>
        <w:rFonts w:ascii="Wingdings" w:hAnsi="Wingdings" w:hint="default"/>
      </w:rPr>
    </w:lvl>
    <w:lvl w:ilvl="7" w:tplc="04090003" w:tentative="1">
      <w:start w:val="1"/>
      <w:numFmt w:val="bullet"/>
      <w:lvlText w:val=""/>
      <w:lvlJc w:val="left"/>
      <w:pPr>
        <w:ind w:left="3810" w:hanging="400"/>
      </w:pPr>
      <w:rPr>
        <w:rFonts w:ascii="Wingdings" w:hAnsi="Wingdings" w:hint="default"/>
      </w:rPr>
    </w:lvl>
    <w:lvl w:ilvl="8" w:tplc="04090005" w:tentative="1">
      <w:start w:val="1"/>
      <w:numFmt w:val="bullet"/>
      <w:lvlText w:val=""/>
      <w:lvlJc w:val="left"/>
      <w:pPr>
        <w:ind w:left="4210" w:hanging="400"/>
      </w:pPr>
      <w:rPr>
        <w:rFonts w:ascii="Wingdings" w:hAnsi="Wingdings" w:hint="default"/>
      </w:rPr>
    </w:lvl>
  </w:abstractNum>
  <w:abstractNum w:abstractNumId="4">
    <w:nsid w:val="08FC5C55"/>
    <w:multiLevelType w:val="hybridMultilevel"/>
    <w:tmpl w:val="F5C8A8BE"/>
    <w:lvl w:ilvl="0" w:tplc="0E5C3CD8">
      <w:start w:val="1"/>
      <w:numFmt w:val="bullet"/>
      <w:lvlText w:val="–"/>
      <w:lvlJc w:val="left"/>
      <w:pPr>
        <w:tabs>
          <w:tab w:val="num" w:pos="720"/>
        </w:tabs>
        <w:ind w:left="720" w:hanging="360"/>
      </w:pPr>
      <w:rPr>
        <w:rFonts w:ascii="Arial" w:hAnsi="Arial" w:hint="default"/>
      </w:rPr>
    </w:lvl>
    <w:lvl w:ilvl="1" w:tplc="9B385B4A">
      <w:start w:val="1"/>
      <w:numFmt w:val="bullet"/>
      <w:lvlText w:val="–"/>
      <w:lvlJc w:val="left"/>
      <w:pPr>
        <w:tabs>
          <w:tab w:val="num" w:pos="1440"/>
        </w:tabs>
        <w:ind w:left="1440" w:hanging="360"/>
      </w:pPr>
      <w:rPr>
        <w:rFonts w:ascii="Arial" w:hAnsi="Arial" w:hint="default"/>
      </w:rPr>
    </w:lvl>
    <w:lvl w:ilvl="2" w:tplc="BC42BBDE">
      <w:start w:val="1512"/>
      <w:numFmt w:val="bullet"/>
      <w:lvlText w:val="•"/>
      <w:lvlJc w:val="left"/>
      <w:pPr>
        <w:tabs>
          <w:tab w:val="num" w:pos="2160"/>
        </w:tabs>
        <w:ind w:left="2160" w:hanging="360"/>
      </w:pPr>
      <w:rPr>
        <w:rFonts w:ascii="Arial" w:hAnsi="Arial" w:hint="default"/>
      </w:rPr>
    </w:lvl>
    <w:lvl w:ilvl="3" w:tplc="C9148262" w:tentative="1">
      <w:start w:val="1"/>
      <w:numFmt w:val="bullet"/>
      <w:lvlText w:val="–"/>
      <w:lvlJc w:val="left"/>
      <w:pPr>
        <w:tabs>
          <w:tab w:val="num" w:pos="2880"/>
        </w:tabs>
        <w:ind w:left="2880" w:hanging="360"/>
      </w:pPr>
      <w:rPr>
        <w:rFonts w:ascii="Arial" w:hAnsi="Arial" w:hint="default"/>
      </w:rPr>
    </w:lvl>
    <w:lvl w:ilvl="4" w:tplc="77C40C4C" w:tentative="1">
      <w:start w:val="1"/>
      <w:numFmt w:val="bullet"/>
      <w:lvlText w:val="–"/>
      <w:lvlJc w:val="left"/>
      <w:pPr>
        <w:tabs>
          <w:tab w:val="num" w:pos="3600"/>
        </w:tabs>
        <w:ind w:left="3600" w:hanging="360"/>
      </w:pPr>
      <w:rPr>
        <w:rFonts w:ascii="Arial" w:hAnsi="Arial" w:hint="default"/>
      </w:rPr>
    </w:lvl>
    <w:lvl w:ilvl="5" w:tplc="101C499C" w:tentative="1">
      <w:start w:val="1"/>
      <w:numFmt w:val="bullet"/>
      <w:lvlText w:val="–"/>
      <w:lvlJc w:val="left"/>
      <w:pPr>
        <w:tabs>
          <w:tab w:val="num" w:pos="4320"/>
        </w:tabs>
        <w:ind w:left="4320" w:hanging="360"/>
      </w:pPr>
      <w:rPr>
        <w:rFonts w:ascii="Arial" w:hAnsi="Arial" w:hint="default"/>
      </w:rPr>
    </w:lvl>
    <w:lvl w:ilvl="6" w:tplc="3572D39A" w:tentative="1">
      <w:start w:val="1"/>
      <w:numFmt w:val="bullet"/>
      <w:lvlText w:val="–"/>
      <w:lvlJc w:val="left"/>
      <w:pPr>
        <w:tabs>
          <w:tab w:val="num" w:pos="5040"/>
        </w:tabs>
        <w:ind w:left="5040" w:hanging="360"/>
      </w:pPr>
      <w:rPr>
        <w:rFonts w:ascii="Arial" w:hAnsi="Arial" w:hint="default"/>
      </w:rPr>
    </w:lvl>
    <w:lvl w:ilvl="7" w:tplc="5BEAA302" w:tentative="1">
      <w:start w:val="1"/>
      <w:numFmt w:val="bullet"/>
      <w:lvlText w:val="–"/>
      <w:lvlJc w:val="left"/>
      <w:pPr>
        <w:tabs>
          <w:tab w:val="num" w:pos="5760"/>
        </w:tabs>
        <w:ind w:left="5760" w:hanging="360"/>
      </w:pPr>
      <w:rPr>
        <w:rFonts w:ascii="Arial" w:hAnsi="Arial" w:hint="default"/>
      </w:rPr>
    </w:lvl>
    <w:lvl w:ilvl="8" w:tplc="F2D21D66" w:tentative="1">
      <w:start w:val="1"/>
      <w:numFmt w:val="bullet"/>
      <w:lvlText w:val="–"/>
      <w:lvlJc w:val="left"/>
      <w:pPr>
        <w:tabs>
          <w:tab w:val="num" w:pos="6480"/>
        </w:tabs>
        <w:ind w:left="6480" w:hanging="360"/>
      </w:pPr>
      <w:rPr>
        <w:rFonts w:ascii="Arial" w:hAnsi="Arial" w:hint="default"/>
      </w:rPr>
    </w:lvl>
  </w:abstractNum>
  <w:abstractNum w:abstractNumId="5">
    <w:nsid w:val="0A4534C9"/>
    <w:multiLevelType w:val="hybridMultilevel"/>
    <w:tmpl w:val="3A4CBE1A"/>
    <w:lvl w:ilvl="0" w:tplc="63D0BE88">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FB12A318">
      <w:start w:val="1261"/>
      <w:numFmt w:val="bullet"/>
      <w:lvlText w:val="-"/>
      <w:lvlJc w:val="left"/>
      <w:pPr>
        <w:tabs>
          <w:tab w:val="num" w:pos="2160"/>
        </w:tabs>
        <w:ind w:left="2160" w:hanging="360"/>
      </w:pPr>
      <w:rPr>
        <w:rFonts w:ascii="Ericsson Capital TT" w:hAnsi="Ericsson Capital TT" w:hint="default"/>
      </w:rPr>
    </w:lvl>
    <w:lvl w:ilvl="3" w:tplc="04090009">
      <w:start w:val="1"/>
      <w:numFmt w:val="bullet"/>
      <w:lvlText w:val=""/>
      <w:lvlJc w:val="left"/>
      <w:pPr>
        <w:tabs>
          <w:tab w:val="num" w:pos="2880"/>
        </w:tabs>
        <w:ind w:left="2880" w:hanging="360"/>
      </w:pPr>
      <w:rPr>
        <w:rFonts w:ascii="Wingdings" w:hAnsi="Wingdings" w:hint="default"/>
      </w:rPr>
    </w:lvl>
    <w:lvl w:ilvl="4" w:tplc="358ED160">
      <w:start w:val="3"/>
      <w:numFmt w:val="bullet"/>
      <w:lvlText w:val="-"/>
      <w:lvlJc w:val="left"/>
      <w:pPr>
        <w:ind w:left="3600" w:hanging="360"/>
      </w:pPr>
      <w:rPr>
        <w:rFonts w:ascii="Times New Roman" w:eastAsia="바탕" w:hAnsi="Times New Roman" w:cs="Times New Roman" w:hint="default"/>
      </w:rPr>
    </w:lvl>
    <w:lvl w:ilvl="5" w:tplc="89FCFB30">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6">
    <w:nsid w:val="0FE02A48"/>
    <w:multiLevelType w:val="hybridMultilevel"/>
    <w:tmpl w:val="9CF63508"/>
    <w:lvl w:ilvl="0" w:tplc="52BA18A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8">
    <w:nsid w:val="155046A5"/>
    <w:multiLevelType w:val="hybridMultilevel"/>
    <w:tmpl w:val="BB565072"/>
    <w:lvl w:ilvl="0" w:tplc="8ED2ADB6">
      <w:start w:val="1"/>
      <w:numFmt w:val="bullet"/>
      <w:lvlText w:val="•"/>
      <w:lvlJc w:val="left"/>
      <w:pPr>
        <w:tabs>
          <w:tab w:val="num" w:pos="720"/>
        </w:tabs>
        <w:ind w:left="720" w:hanging="360"/>
      </w:pPr>
      <w:rPr>
        <w:rFonts w:ascii="Arial" w:hAnsi="Arial" w:hint="default"/>
      </w:rPr>
    </w:lvl>
    <w:lvl w:ilvl="1" w:tplc="98E87176" w:tentative="1">
      <w:start w:val="1"/>
      <w:numFmt w:val="bullet"/>
      <w:lvlText w:val="•"/>
      <w:lvlJc w:val="left"/>
      <w:pPr>
        <w:tabs>
          <w:tab w:val="num" w:pos="1440"/>
        </w:tabs>
        <w:ind w:left="1440" w:hanging="360"/>
      </w:pPr>
      <w:rPr>
        <w:rFonts w:ascii="Arial" w:hAnsi="Arial" w:hint="default"/>
      </w:rPr>
    </w:lvl>
    <w:lvl w:ilvl="2" w:tplc="4BC2B05E" w:tentative="1">
      <w:start w:val="1"/>
      <w:numFmt w:val="bullet"/>
      <w:lvlText w:val="•"/>
      <w:lvlJc w:val="left"/>
      <w:pPr>
        <w:tabs>
          <w:tab w:val="num" w:pos="2160"/>
        </w:tabs>
        <w:ind w:left="2160" w:hanging="360"/>
      </w:pPr>
      <w:rPr>
        <w:rFonts w:ascii="Arial" w:hAnsi="Arial" w:hint="default"/>
      </w:rPr>
    </w:lvl>
    <w:lvl w:ilvl="3" w:tplc="B58AE580" w:tentative="1">
      <w:start w:val="1"/>
      <w:numFmt w:val="bullet"/>
      <w:lvlText w:val="•"/>
      <w:lvlJc w:val="left"/>
      <w:pPr>
        <w:tabs>
          <w:tab w:val="num" w:pos="2880"/>
        </w:tabs>
        <w:ind w:left="2880" w:hanging="360"/>
      </w:pPr>
      <w:rPr>
        <w:rFonts w:ascii="Arial" w:hAnsi="Arial" w:hint="default"/>
      </w:rPr>
    </w:lvl>
    <w:lvl w:ilvl="4" w:tplc="0F9086D0" w:tentative="1">
      <w:start w:val="1"/>
      <w:numFmt w:val="bullet"/>
      <w:lvlText w:val="•"/>
      <w:lvlJc w:val="left"/>
      <w:pPr>
        <w:tabs>
          <w:tab w:val="num" w:pos="3600"/>
        </w:tabs>
        <w:ind w:left="3600" w:hanging="360"/>
      </w:pPr>
      <w:rPr>
        <w:rFonts w:ascii="Arial" w:hAnsi="Arial" w:hint="default"/>
      </w:rPr>
    </w:lvl>
    <w:lvl w:ilvl="5" w:tplc="454CCBB8" w:tentative="1">
      <w:start w:val="1"/>
      <w:numFmt w:val="bullet"/>
      <w:lvlText w:val="•"/>
      <w:lvlJc w:val="left"/>
      <w:pPr>
        <w:tabs>
          <w:tab w:val="num" w:pos="4320"/>
        </w:tabs>
        <w:ind w:left="4320" w:hanging="360"/>
      </w:pPr>
      <w:rPr>
        <w:rFonts w:ascii="Arial" w:hAnsi="Arial" w:hint="default"/>
      </w:rPr>
    </w:lvl>
    <w:lvl w:ilvl="6" w:tplc="EAB4A93E" w:tentative="1">
      <w:start w:val="1"/>
      <w:numFmt w:val="bullet"/>
      <w:lvlText w:val="•"/>
      <w:lvlJc w:val="left"/>
      <w:pPr>
        <w:tabs>
          <w:tab w:val="num" w:pos="5040"/>
        </w:tabs>
        <w:ind w:left="5040" w:hanging="360"/>
      </w:pPr>
      <w:rPr>
        <w:rFonts w:ascii="Arial" w:hAnsi="Arial" w:hint="default"/>
      </w:rPr>
    </w:lvl>
    <w:lvl w:ilvl="7" w:tplc="1E2E29D4" w:tentative="1">
      <w:start w:val="1"/>
      <w:numFmt w:val="bullet"/>
      <w:lvlText w:val="•"/>
      <w:lvlJc w:val="left"/>
      <w:pPr>
        <w:tabs>
          <w:tab w:val="num" w:pos="5760"/>
        </w:tabs>
        <w:ind w:left="5760" w:hanging="360"/>
      </w:pPr>
      <w:rPr>
        <w:rFonts w:ascii="Arial" w:hAnsi="Arial" w:hint="default"/>
      </w:rPr>
    </w:lvl>
    <w:lvl w:ilvl="8" w:tplc="29C4BBF0" w:tentative="1">
      <w:start w:val="1"/>
      <w:numFmt w:val="bullet"/>
      <w:lvlText w:val="•"/>
      <w:lvlJc w:val="left"/>
      <w:pPr>
        <w:tabs>
          <w:tab w:val="num" w:pos="6480"/>
        </w:tabs>
        <w:ind w:left="6480" w:hanging="360"/>
      </w:pPr>
      <w:rPr>
        <w:rFonts w:ascii="Arial" w:hAnsi="Arial" w:hint="default"/>
      </w:rPr>
    </w:lvl>
  </w:abstractNum>
  <w:abstractNum w:abstractNumId="9">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0">
    <w:nsid w:val="178615AE"/>
    <w:multiLevelType w:val="hybridMultilevel"/>
    <w:tmpl w:val="328C78FC"/>
    <w:lvl w:ilvl="0" w:tplc="D7AEB93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FF00EA"/>
    <w:multiLevelType w:val="hybridMultilevel"/>
    <w:tmpl w:val="640CB6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A53FDC"/>
    <w:multiLevelType w:val="hybridMultilevel"/>
    <w:tmpl w:val="0B3C4A96"/>
    <w:lvl w:ilvl="0" w:tplc="D708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03F424F"/>
    <w:multiLevelType w:val="hybridMultilevel"/>
    <w:tmpl w:val="14929F82"/>
    <w:lvl w:ilvl="0" w:tplc="AB5A3F70">
      <w:start w:val="1"/>
      <w:numFmt w:val="bullet"/>
      <w:lvlText w:val="•"/>
      <w:lvlJc w:val="left"/>
      <w:pPr>
        <w:tabs>
          <w:tab w:val="num" w:pos="720"/>
        </w:tabs>
        <w:ind w:left="720" w:hanging="360"/>
      </w:pPr>
      <w:rPr>
        <w:rFonts w:ascii="Arial" w:hAnsi="Arial" w:hint="default"/>
      </w:rPr>
    </w:lvl>
    <w:lvl w:ilvl="1" w:tplc="FB12A318">
      <w:start w:val="1261"/>
      <w:numFmt w:val="bullet"/>
      <w:lvlText w:val="-"/>
      <w:lvlJc w:val="left"/>
      <w:pPr>
        <w:tabs>
          <w:tab w:val="num" w:pos="1440"/>
        </w:tabs>
        <w:ind w:left="1440" w:hanging="360"/>
      </w:pPr>
      <w:rPr>
        <w:rFonts w:ascii="Ericsson Capital TT" w:hAnsi="Ericsson Capital TT" w:hint="default"/>
      </w:rPr>
    </w:lvl>
    <w:lvl w:ilvl="2" w:tplc="14A8F9C2">
      <w:start w:val="1"/>
      <w:numFmt w:val="bullet"/>
      <w:lvlText w:val="•"/>
      <w:lvlJc w:val="left"/>
      <w:pPr>
        <w:tabs>
          <w:tab w:val="num" w:pos="2160"/>
        </w:tabs>
        <w:ind w:left="2160" w:hanging="360"/>
      </w:pPr>
      <w:rPr>
        <w:rFonts w:ascii="Arial" w:hAnsi="Arial" w:hint="default"/>
      </w:rPr>
    </w:lvl>
    <w:lvl w:ilvl="3" w:tplc="3D28B346" w:tentative="1">
      <w:start w:val="1"/>
      <w:numFmt w:val="bullet"/>
      <w:lvlText w:val="•"/>
      <w:lvlJc w:val="left"/>
      <w:pPr>
        <w:tabs>
          <w:tab w:val="num" w:pos="2880"/>
        </w:tabs>
        <w:ind w:left="2880" w:hanging="360"/>
      </w:pPr>
      <w:rPr>
        <w:rFonts w:ascii="Arial" w:hAnsi="Arial" w:hint="default"/>
      </w:rPr>
    </w:lvl>
    <w:lvl w:ilvl="4" w:tplc="1EDC26D6" w:tentative="1">
      <w:start w:val="1"/>
      <w:numFmt w:val="bullet"/>
      <w:lvlText w:val="•"/>
      <w:lvlJc w:val="left"/>
      <w:pPr>
        <w:tabs>
          <w:tab w:val="num" w:pos="3600"/>
        </w:tabs>
        <w:ind w:left="3600" w:hanging="360"/>
      </w:pPr>
      <w:rPr>
        <w:rFonts w:ascii="Arial" w:hAnsi="Arial" w:hint="default"/>
      </w:rPr>
    </w:lvl>
    <w:lvl w:ilvl="5" w:tplc="55BA41C6" w:tentative="1">
      <w:start w:val="1"/>
      <w:numFmt w:val="bullet"/>
      <w:lvlText w:val="•"/>
      <w:lvlJc w:val="left"/>
      <w:pPr>
        <w:tabs>
          <w:tab w:val="num" w:pos="4320"/>
        </w:tabs>
        <w:ind w:left="4320" w:hanging="360"/>
      </w:pPr>
      <w:rPr>
        <w:rFonts w:ascii="Arial" w:hAnsi="Arial" w:hint="default"/>
      </w:rPr>
    </w:lvl>
    <w:lvl w:ilvl="6" w:tplc="D23CF0D2" w:tentative="1">
      <w:start w:val="1"/>
      <w:numFmt w:val="bullet"/>
      <w:lvlText w:val="•"/>
      <w:lvlJc w:val="left"/>
      <w:pPr>
        <w:tabs>
          <w:tab w:val="num" w:pos="5040"/>
        </w:tabs>
        <w:ind w:left="5040" w:hanging="360"/>
      </w:pPr>
      <w:rPr>
        <w:rFonts w:ascii="Arial" w:hAnsi="Arial" w:hint="default"/>
      </w:rPr>
    </w:lvl>
    <w:lvl w:ilvl="7" w:tplc="557CFC20" w:tentative="1">
      <w:start w:val="1"/>
      <w:numFmt w:val="bullet"/>
      <w:lvlText w:val="•"/>
      <w:lvlJc w:val="left"/>
      <w:pPr>
        <w:tabs>
          <w:tab w:val="num" w:pos="5760"/>
        </w:tabs>
        <w:ind w:left="5760" w:hanging="360"/>
      </w:pPr>
      <w:rPr>
        <w:rFonts w:ascii="Arial" w:hAnsi="Arial" w:hint="default"/>
      </w:rPr>
    </w:lvl>
    <w:lvl w:ilvl="8" w:tplc="1CE27068" w:tentative="1">
      <w:start w:val="1"/>
      <w:numFmt w:val="bullet"/>
      <w:lvlText w:val="•"/>
      <w:lvlJc w:val="left"/>
      <w:pPr>
        <w:tabs>
          <w:tab w:val="num" w:pos="6480"/>
        </w:tabs>
        <w:ind w:left="6480" w:hanging="360"/>
      </w:pPr>
      <w:rPr>
        <w:rFonts w:ascii="Arial" w:hAnsi="Arial" w:hint="default"/>
      </w:rPr>
    </w:lvl>
  </w:abstractNum>
  <w:abstractNum w:abstractNumId="14">
    <w:nsid w:val="204A0012"/>
    <w:multiLevelType w:val="hybridMultilevel"/>
    <w:tmpl w:val="5F6AF4D8"/>
    <w:lvl w:ilvl="0" w:tplc="DA548B5A">
      <w:start w:val="1"/>
      <w:numFmt w:val="bullet"/>
      <w:lvlText w:val="•"/>
      <w:lvlJc w:val="left"/>
      <w:pPr>
        <w:ind w:left="800" w:hanging="400"/>
      </w:pPr>
      <w:rPr>
        <w:rFonts w:ascii="Arial" w:hAnsi="Arial" w:hint="default"/>
      </w:rPr>
    </w:lvl>
    <w:lvl w:ilvl="1" w:tplc="FB12A318">
      <w:start w:val="1261"/>
      <w:numFmt w:val="bullet"/>
      <w:lvlText w:val="-"/>
      <w:lvlJc w:val="left"/>
      <w:pPr>
        <w:ind w:left="1200" w:hanging="400"/>
      </w:pPr>
      <w:rPr>
        <w:rFonts w:ascii="Ericsson Capital TT" w:hAnsi="Ericsson Capital TT"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47B30FC"/>
    <w:multiLevelType w:val="hybridMultilevel"/>
    <w:tmpl w:val="9762352C"/>
    <w:lvl w:ilvl="0" w:tplc="CF22063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7A2355A"/>
    <w:multiLevelType w:val="hybridMultilevel"/>
    <w:tmpl w:val="F5CC3436"/>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91371BD"/>
    <w:multiLevelType w:val="hybridMultilevel"/>
    <w:tmpl w:val="41B08608"/>
    <w:lvl w:ilvl="0" w:tplc="7D06EA84">
      <w:start w:val="1"/>
      <w:numFmt w:val="bullet"/>
      <w:lvlText w:val="–"/>
      <w:lvlJc w:val="left"/>
      <w:pPr>
        <w:tabs>
          <w:tab w:val="num" w:pos="720"/>
        </w:tabs>
        <w:ind w:left="720" w:hanging="360"/>
      </w:pPr>
      <w:rPr>
        <w:rFonts w:ascii="Arial" w:hAnsi="Arial" w:hint="default"/>
      </w:rPr>
    </w:lvl>
    <w:lvl w:ilvl="1" w:tplc="59522DAE">
      <w:start w:val="1"/>
      <w:numFmt w:val="bullet"/>
      <w:lvlText w:val="–"/>
      <w:lvlJc w:val="left"/>
      <w:pPr>
        <w:tabs>
          <w:tab w:val="num" w:pos="1440"/>
        </w:tabs>
        <w:ind w:left="1440" w:hanging="360"/>
      </w:pPr>
      <w:rPr>
        <w:rFonts w:ascii="Arial" w:hAnsi="Arial" w:hint="default"/>
      </w:rPr>
    </w:lvl>
    <w:lvl w:ilvl="2" w:tplc="F0662F3A">
      <w:start w:val="2472"/>
      <w:numFmt w:val="bullet"/>
      <w:lvlText w:val="•"/>
      <w:lvlJc w:val="left"/>
      <w:pPr>
        <w:tabs>
          <w:tab w:val="num" w:pos="2160"/>
        </w:tabs>
        <w:ind w:left="2160" w:hanging="360"/>
      </w:pPr>
      <w:rPr>
        <w:rFonts w:ascii="Arial" w:hAnsi="Arial" w:hint="default"/>
      </w:rPr>
    </w:lvl>
    <w:lvl w:ilvl="3" w:tplc="364A12D8">
      <w:start w:val="2472"/>
      <w:numFmt w:val="bullet"/>
      <w:lvlText w:val="–"/>
      <w:lvlJc w:val="left"/>
      <w:pPr>
        <w:tabs>
          <w:tab w:val="num" w:pos="2880"/>
        </w:tabs>
        <w:ind w:left="2880" w:hanging="360"/>
      </w:pPr>
      <w:rPr>
        <w:rFonts w:ascii="Arial" w:hAnsi="Arial" w:hint="default"/>
      </w:rPr>
    </w:lvl>
    <w:lvl w:ilvl="4" w:tplc="2C8C71A4">
      <w:start w:val="2472"/>
      <w:numFmt w:val="bullet"/>
      <w:lvlText w:val="»"/>
      <w:lvlJc w:val="left"/>
      <w:pPr>
        <w:tabs>
          <w:tab w:val="num" w:pos="3600"/>
        </w:tabs>
        <w:ind w:left="3600" w:hanging="360"/>
      </w:pPr>
      <w:rPr>
        <w:rFonts w:ascii="Arial" w:hAnsi="Arial" w:hint="default"/>
      </w:rPr>
    </w:lvl>
    <w:lvl w:ilvl="5" w:tplc="24542E94" w:tentative="1">
      <w:start w:val="1"/>
      <w:numFmt w:val="bullet"/>
      <w:lvlText w:val="–"/>
      <w:lvlJc w:val="left"/>
      <w:pPr>
        <w:tabs>
          <w:tab w:val="num" w:pos="4320"/>
        </w:tabs>
        <w:ind w:left="4320" w:hanging="360"/>
      </w:pPr>
      <w:rPr>
        <w:rFonts w:ascii="Arial" w:hAnsi="Arial" w:hint="default"/>
      </w:rPr>
    </w:lvl>
    <w:lvl w:ilvl="6" w:tplc="4EEC2A0E" w:tentative="1">
      <w:start w:val="1"/>
      <w:numFmt w:val="bullet"/>
      <w:lvlText w:val="–"/>
      <w:lvlJc w:val="left"/>
      <w:pPr>
        <w:tabs>
          <w:tab w:val="num" w:pos="5040"/>
        </w:tabs>
        <w:ind w:left="5040" w:hanging="360"/>
      </w:pPr>
      <w:rPr>
        <w:rFonts w:ascii="Arial" w:hAnsi="Arial" w:hint="default"/>
      </w:rPr>
    </w:lvl>
    <w:lvl w:ilvl="7" w:tplc="9F4CCEEE" w:tentative="1">
      <w:start w:val="1"/>
      <w:numFmt w:val="bullet"/>
      <w:lvlText w:val="–"/>
      <w:lvlJc w:val="left"/>
      <w:pPr>
        <w:tabs>
          <w:tab w:val="num" w:pos="5760"/>
        </w:tabs>
        <w:ind w:left="5760" w:hanging="360"/>
      </w:pPr>
      <w:rPr>
        <w:rFonts w:ascii="Arial" w:hAnsi="Arial" w:hint="default"/>
      </w:rPr>
    </w:lvl>
    <w:lvl w:ilvl="8" w:tplc="FB48AD1A" w:tentative="1">
      <w:start w:val="1"/>
      <w:numFmt w:val="bullet"/>
      <w:lvlText w:val="–"/>
      <w:lvlJc w:val="left"/>
      <w:pPr>
        <w:tabs>
          <w:tab w:val="num" w:pos="6480"/>
        </w:tabs>
        <w:ind w:left="6480" w:hanging="360"/>
      </w:pPr>
      <w:rPr>
        <w:rFonts w:ascii="Arial" w:hAnsi="Arial" w:hint="default"/>
      </w:rPr>
    </w:lvl>
  </w:abstractNum>
  <w:abstractNum w:abstractNumId="19">
    <w:nsid w:val="29F55EB4"/>
    <w:multiLevelType w:val="hybridMultilevel"/>
    <w:tmpl w:val="F818380A"/>
    <w:lvl w:ilvl="0" w:tplc="D63E83F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B897443"/>
    <w:multiLevelType w:val="hybridMultilevel"/>
    <w:tmpl w:val="26C6E1A2"/>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1440"/>
        </w:tabs>
        <w:ind w:left="1440" w:hanging="360"/>
      </w:pPr>
      <w:rPr>
        <w:rFonts w:ascii="Arial" w:hAnsi="Arial" w:hint="default"/>
      </w:rPr>
    </w:lvl>
    <w:lvl w:ilvl="2" w:tplc="90F8251E">
      <w:start w:val="1"/>
      <w:numFmt w:val="bullet"/>
      <w:lvlText w:val="•"/>
      <w:lvlJc w:val="left"/>
      <w:pPr>
        <w:tabs>
          <w:tab w:val="num" w:pos="2160"/>
        </w:tabs>
        <w:ind w:left="216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23">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F1666F4"/>
    <w:multiLevelType w:val="multilevel"/>
    <w:tmpl w:val="7CF06322"/>
    <w:lvl w:ilvl="0">
      <w:start w:val="1"/>
      <w:numFmt w:val="decimal"/>
      <w:lvlText w:val="%1"/>
      <w:lvlJc w:val="left"/>
      <w:pPr>
        <w:tabs>
          <w:tab w:val="num" w:pos="425"/>
        </w:tabs>
        <w:ind w:left="284" w:hanging="284"/>
      </w:pPr>
      <w:rPr>
        <w:rFonts w:hint="eastAsia"/>
      </w:rPr>
    </w:lvl>
    <w:lvl w:ilvl="1">
      <w:start w:val="1"/>
      <w:numFmt w:val="decimal"/>
      <w:lvlText w:val="%2)"/>
      <w:lvlJc w:val="left"/>
      <w:pPr>
        <w:tabs>
          <w:tab w:val="num" w:pos="709"/>
        </w:tabs>
        <w:ind w:left="568" w:hanging="284"/>
      </w:pPr>
      <w:rPr>
        <w:rFonts w:hint="eastAsia"/>
      </w:rPr>
    </w:lvl>
    <w:lvl w:ilvl="2">
      <w:start w:val="1"/>
      <w:numFmt w:val="decimalEnclosedCircle"/>
      <w:lvlText w:val="%3"/>
      <w:lvlJc w:val="left"/>
      <w:pPr>
        <w:tabs>
          <w:tab w:val="num" w:pos="993"/>
        </w:tabs>
        <w:ind w:left="852" w:hanging="284"/>
      </w:pPr>
      <w:rPr>
        <w:rFonts w:hint="default"/>
      </w:rPr>
    </w:lvl>
    <w:lvl w:ilvl="3">
      <w:start w:val="1"/>
      <w:numFmt w:val="bullet"/>
      <w:lvlText w:val=""/>
      <w:lvlJc w:val="left"/>
      <w:pPr>
        <w:tabs>
          <w:tab w:val="num" w:pos="1277"/>
        </w:tabs>
        <w:ind w:left="1136" w:hanging="284"/>
      </w:pPr>
      <w:rPr>
        <w:rFonts w:ascii="Wingdings" w:hAnsi="Wingdings" w:hint="default"/>
      </w:rPr>
    </w:lvl>
    <w:lvl w:ilvl="4">
      <w:start w:val="1"/>
      <w:numFmt w:val="bullet"/>
      <w:lvlText w:val=""/>
      <w:lvlJc w:val="left"/>
      <w:pPr>
        <w:tabs>
          <w:tab w:val="num" w:pos="1561"/>
        </w:tabs>
        <w:ind w:left="1420" w:hanging="284"/>
      </w:pPr>
      <w:rPr>
        <w:rFonts w:ascii="Symbol" w:hAnsi="Symbol" w:hint="default"/>
        <w:color w:val="auto"/>
        <w:sz w:val="16"/>
      </w:rPr>
    </w:lvl>
    <w:lvl w:ilvl="5">
      <w:start w:val="1"/>
      <w:numFmt w:val="bullet"/>
      <w:lvlText w:val=""/>
      <w:lvlJc w:val="left"/>
      <w:pPr>
        <w:tabs>
          <w:tab w:val="num" w:pos="1845"/>
        </w:tabs>
        <w:ind w:left="1704" w:hanging="284"/>
      </w:pPr>
      <w:rPr>
        <w:rFonts w:ascii="Wingdings" w:hAnsi="Wingdings" w:hint="default"/>
        <w:color w:val="auto"/>
      </w:rPr>
    </w:lvl>
    <w:lvl w:ilvl="6">
      <w:start w:val="1"/>
      <w:numFmt w:val="bullet"/>
      <w:lvlText w:val=""/>
      <w:lvlJc w:val="left"/>
      <w:pPr>
        <w:tabs>
          <w:tab w:val="num" w:pos="2129"/>
        </w:tabs>
        <w:ind w:left="1988" w:hanging="284"/>
      </w:pPr>
      <w:rPr>
        <w:rFonts w:ascii="Wingdings" w:hAnsi="Wingdings" w:hint="default"/>
        <w:color w:val="auto"/>
      </w:rPr>
    </w:lvl>
    <w:lvl w:ilvl="7">
      <w:start w:val="1"/>
      <w:numFmt w:val="bullet"/>
      <w:lvlText w:val=""/>
      <w:lvlJc w:val="left"/>
      <w:pPr>
        <w:tabs>
          <w:tab w:val="num" w:pos="2413"/>
        </w:tabs>
        <w:ind w:left="2272" w:hanging="284"/>
      </w:pPr>
      <w:rPr>
        <w:rFonts w:ascii="Wingdings" w:hAnsi="Wingdings" w:hint="default"/>
        <w:color w:val="auto"/>
      </w:rPr>
    </w:lvl>
    <w:lvl w:ilvl="8">
      <w:start w:val="1"/>
      <w:numFmt w:val="bullet"/>
      <w:lvlText w:val=""/>
      <w:lvlJc w:val="left"/>
      <w:pPr>
        <w:tabs>
          <w:tab w:val="num" w:pos="2697"/>
        </w:tabs>
        <w:ind w:left="2556" w:hanging="284"/>
      </w:pPr>
      <w:rPr>
        <w:rFonts w:ascii="Wingdings" w:hAnsi="Wingdings" w:hint="default"/>
        <w:color w:val="auto"/>
      </w:rPr>
    </w:lvl>
  </w:abstractNum>
  <w:abstractNum w:abstractNumId="25">
    <w:nsid w:val="40D904D0"/>
    <w:multiLevelType w:val="hybridMultilevel"/>
    <w:tmpl w:val="AEB8339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6965AB"/>
    <w:multiLevelType w:val="hybridMultilevel"/>
    <w:tmpl w:val="0B3C4A96"/>
    <w:lvl w:ilvl="0" w:tplc="D708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B1706C7"/>
    <w:multiLevelType w:val="hybridMultilevel"/>
    <w:tmpl w:val="C79651C0"/>
    <w:lvl w:ilvl="0" w:tplc="24B0C12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nsid w:val="520A0A22"/>
    <w:multiLevelType w:val="hybridMultilevel"/>
    <w:tmpl w:val="D4E272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1">
    <w:nsid w:val="5A00683D"/>
    <w:multiLevelType w:val="hybridMultilevel"/>
    <w:tmpl w:val="C64028B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5A1E04E1"/>
    <w:multiLevelType w:val="hybridMultilevel"/>
    <w:tmpl w:val="96FCC4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A3D287F"/>
    <w:multiLevelType w:val="hybridMultilevel"/>
    <w:tmpl w:val="8F6EED5E"/>
    <w:lvl w:ilvl="0" w:tplc="EEC0FC8C">
      <w:start w:val="1"/>
      <w:numFmt w:val="bullet"/>
      <w:lvlText w:val="•"/>
      <w:lvlJc w:val="left"/>
      <w:pPr>
        <w:tabs>
          <w:tab w:val="num" w:pos="720"/>
        </w:tabs>
        <w:ind w:left="720" w:hanging="360"/>
      </w:pPr>
      <w:rPr>
        <w:rFonts w:ascii="Arial" w:hAnsi="Arial" w:hint="default"/>
      </w:rPr>
    </w:lvl>
    <w:lvl w:ilvl="1" w:tplc="2E280ED6">
      <w:start w:val="36"/>
      <w:numFmt w:val="bullet"/>
      <w:lvlText w:val="–"/>
      <w:lvlJc w:val="left"/>
      <w:pPr>
        <w:tabs>
          <w:tab w:val="num" w:pos="1440"/>
        </w:tabs>
        <w:ind w:left="1440" w:hanging="360"/>
      </w:pPr>
      <w:rPr>
        <w:rFonts w:ascii="Arial" w:hAnsi="Arial" w:hint="default"/>
      </w:rPr>
    </w:lvl>
    <w:lvl w:ilvl="2" w:tplc="78E431DC" w:tentative="1">
      <w:start w:val="1"/>
      <w:numFmt w:val="bullet"/>
      <w:lvlText w:val="•"/>
      <w:lvlJc w:val="left"/>
      <w:pPr>
        <w:tabs>
          <w:tab w:val="num" w:pos="2160"/>
        </w:tabs>
        <w:ind w:left="2160" w:hanging="360"/>
      </w:pPr>
      <w:rPr>
        <w:rFonts w:ascii="Arial" w:hAnsi="Arial" w:hint="default"/>
      </w:rPr>
    </w:lvl>
    <w:lvl w:ilvl="3" w:tplc="2616A1E2" w:tentative="1">
      <w:start w:val="1"/>
      <w:numFmt w:val="bullet"/>
      <w:lvlText w:val="•"/>
      <w:lvlJc w:val="left"/>
      <w:pPr>
        <w:tabs>
          <w:tab w:val="num" w:pos="2880"/>
        </w:tabs>
        <w:ind w:left="2880" w:hanging="360"/>
      </w:pPr>
      <w:rPr>
        <w:rFonts w:ascii="Arial" w:hAnsi="Arial" w:hint="default"/>
      </w:rPr>
    </w:lvl>
    <w:lvl w:ilvl="4" w:tplc="0158CE34" w:tentative="1">
      <w:start w:val="1"/>
      <w:numFmt w:val="bullet"/>
      <w:lvlText w:val="•"/>
      <w:lvlJc w:val="left"/>
      <w:pPr>
        <w:tabs>
          <w:tab w:val="num" w:pos="3600"/>
        </w:tabs>
        <w:ind w:left="3600" w:hanging="360"/>
      </w:pPr>
      <w:rPr>
        <w:rFonts w:ascii="Arial" w:hAnsi="Arial" w:hint="default"/>
      </w:rPr>
    </w:lvl>
    <w:lvl w:ilvl="5" w:tplc="4DF2A462" w:tentative="1">
      <w:start w:val="1"/>
      <w:numFmt w:val="bullet"/>
      <w:lvlText w:val="•"/>
      <w:lvlJc w:val="left"/>
      <w:pPr>
        <w:tabs>
          <w:tab w:val="num" w:pos="4320"/>
        </w:tabs>
        <w:ind w:left="4320" w:hanging="360"/>
      </w:pPr>
      <w:rPr>
        <w:rFonts w:ascii="Arial" w:hAnsi="Arial" w:hint="default"/>
      </w:rPr>
    </w:lvl>
    <w:lvl w:ilvl="6" w:tplc="E66EB168" w:tentative="1">
      <w:start w:val="1"/>
      <w:numFmt w:val="bullet"/>
      <w:lvlText w:val="•"/>
      <w:lvlJc w:val="left"/>
      <w:pPr>
        <w:tabs>
          <w:tab w:val="num" w:pos="5040"/>
        </w:tabs>
        <w:ind w:left="5040" w:hanging="360"/>
      </w:pPr>
      <w:rPr>
        <w:rFonts w:ascii="Arial" w:hAnsi="Arial" w:hint="default"/>
      </w:rPr>
    </w:lvl>
    <w:lvl w:ilvl="7" w:tplc="833AD2FA" w:tentative="1">
      <w:start w:val="1"/>
      <w:numFmt w:val="bullet"/>
      <w:lvlText w:val="•"/>
      <w:lvlJc w:val="left"/>
      <w:pPr>
        <w:tabs>
          <w:tab w:val="num" w:pos="5760"/>
        </w:tabs>
        <w:ind w:left="5760" w:hanging="360"/>
      </w:pPr>
      <w:rPr>
        <w:rFonts w:ascii="Arial" w:hAnsi="Arial" w:hint="default"/>
      </w:rPr>
    </w:lvl>
    <w:lvl w:ilvl="8" w:tplc="5380E9A8" w:tentative="1">
      <w:start w:val="1"/>
      <w:numFmt w:val="bullet"/>
      <w:lvlText w:val="•"/>
      <w:lvlJc w:val="left"/>
      <w:pPr>
        <w:tabs>
          <w:tab w:val="num" w:pos="6480"/>
        </w:tabs>
        <w:ind w:left="6480" w:hanging="360"/>
      </w:pPr>
      <w:rPr>
        <w:rFonts w:ascii="Arial" w:hAnsi="Arial" w:hint="default"/>
      </w:rPr>
    </w:lvl>
  </w:abstractNum>
  <w:abstractNum w:abstractNumId="34">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35">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B01C9C"/>
    <w:multiLevelType w:val="hybridMultilevel"/>
    <w:tmpl w:val="82FA3292"/>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B526A08"/>
    <w:multiLevelType w:val="hybridMultilevel"/>
    <w:tmpl w:val="F990B2EC"/>
    <w:lvl w:ilvl="0" w:tplc="24B0C12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9">
    <w:nsid w:val="6D214ED2"/>
    <w:multiLevelType w:val="hybridMultilevel"/>
    <w:tmpl w:val="37BC7636"/>
    <w:lvl w:ilvl="0" w:tplc="697E69E8">
      <w:start w:val="1"/>
      <w:numFmt w:val="bullet"/>
      <w:lvlText w:val="•"/>
      <w:lvlJc w:val="left"/>
      <w:pPr>
        <w:tabs>
          <w:tab w:val="num" w:pos="720"/>
        </w:tabs>
        <w:ind w:left="720" w:hanging="360"/>
      </w:pPr>
      <w:rPr>
        <w:rFonts w:ascii="Arial" w:hAnsi="Arial" w:hint="default"/>
      </w:rPr>
    </w:lvl>
    <w:lvl w:ilvl="1" w:tplc="8B26D456">
      <w:start w:val="36"/>
      <w:numFmt w:val="bullet"/>
      <w:lvlText w:val="–"/>
      <w:lvlJc w:val="left"/>
      <w:pPr>
        <w:tabs>
          <w:tab w:val="num" w:pos="1440"/>
        </w:tabs>
        <w:ind w:left="1440" w:hanging="360"/>
      </w:pPr>
      <w:rPr>
        <w:rFonts w:ascii="Arial" w:hAnsi="Arial" w:hint="default"/>
      </w:rPr>
    </w:lvl>
    <w:lvl w:ilvl="2" w:tplc="A542645E">
      <w:start w:val="36"/>
      <w:numFmt w:val="bullet"/>
      <w:lvlText w:val="•"/>
      <w:lvlJc w:val="left"/>
      <w:pPr>
        <w:tabs>
          <w:tab w:val="num" w:pos="2160"/>
        </w:tabs>
        <w:ind w:left="2160" w:hanging="360"/>
      </w:pPr>
      <w:rPr>
        <w:rFonts w:ascii="Arial" w:hAnsi="Arial" w:hint="default"/>
      </w:rPr>
    </w:lvl>
    <w:lvl w:ilvl="3" w:tplc="FD5A0E54" w:tentative="1">
      <w:start w:val="1"/>
      <w:numFmt w:val="bullet"/>
      <w:lvlText w:val="•"/>
      <w:lvlJc w:val="left"/>
      <w:pPr>
        <w:tabs>
          <w:tab w:val="num" w:pos="2880"/>
        </w:tabs>
        <w:ind w:left="2880" w:hanging="360"/>
      </w:pPr>
      <w:rPr>
        <w:rFonts w:ascii="Arial" w:hAnsi="Arial" w:hint="default"/>
      </w:rPr>
    </w:lvl>
    <w:lvl w:ilvl="4" w:tplc="23D85950" w:tentative="1">
      <w:start w:val="1"/>
      <w:numFmt w:val="bullet"/>
      <w:lvlText w:val="•"/>
      <w:lvlJc w:val="left"/>
      <w:pPr>
        <w:tabs>
          <w:tab w:val="num" w:pos="3600"/>
        </w:tabs>
        <w:ind w:left="3600" w:hanging="360"/>
      </w:pPr>
      <w:rPr>
        <w:rFonts w:ascii="Arial" w:hAnsi="Arial" w:hint="default"/>
      </w:rPr>
    </w:lvl>
    <w:lvl w:ilvl="5" w:tplc="E5A8FC60" w:tentative="1">
      <w:start w:val="1"/>
      <w:numFmt w:val="bullet"/>
      <w:lvlText w:val="•"/>
      <w:lvlJc w:val="left"/>
      <w:pPr>
        <w:tabs>
          <w:tab w:val="num" w:pos="4320"/>
        </w:tabs>
        <w:ind w:left="4320" w:hanging="360"/>
      </w:pPr>
      <w:rPr>
        <w:rFonts w:ascii="Arial" w:hAnsi="Arial" w:hint="default"/>
      </w:rPr>
    </w:lvl>
    <w:lvl w:ilvl="6" w:tplc="87509042" w:tentative="1">
      <w:start w:val="1"/>
      <w:numFmt w:val="bullet"/>
      <w:lvlText w:val="•"/>
      <w:lvlJc w:val="left"/>
      <w:pPr>
        <w:tabs>
          <w:tab w:val="num" w:pos="5040"/>
        </w:tabs>
        <w:ind w:left="5040" w:hanging="360"/>
      </w:pPr>
      <w:rPr>
        <w:rFonts w:ascii="Arial" w:hAnsi="Arial" w:hint="default"/>
      </w:rPr>
    </w:lvl>
    <w:lvl w:ilvl="7" w:tplc="D67E559E" w:tentative="1">
      <w:start w:val="1"/>
      <w:numFmt w:val="bullet"/>
      <w:lvlText w:val="•"/>
      <w:lvlJc w:val="left"/>
      <w:pPr>
        <w:tabs>
          <w:tab w:val="num" w:pos="5760"/>
        </w:tabs>
        <w:ind w:left="5760" w:hanging="360"/>
      </w:pPr>
      <w:rPr>
        <w:rFonts w:ascii="Arial" w:hAnsi="Arial" w:hint="default"/>
      </w:rPr>
    </w:lvl>
    <w:lvl w:ilvl="8" w:tplc="0F78B24A"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0750FC0"/>
    <w:multiLevelType w:val="hybridMultilevel"/>
    <w:tmpl w:val="8D9E5AAC"/>
    <w:lvl w:ilvl="0" w:tplc="9AB488D8">
      <w:start w:val="41"/>
      <w:numFmt w:val="bullet"/>
      <w:lvlText w:val="-"/>
      <w:lvlJc w:val="left"/>
      <w:pPr>
        <w:ind w:left="1155" w:hanging="360"/>
      </w:pPr>
      <w:rPr>
        <w:rFonts w:ascii="Times New Roman" w:eastAsia="바탕" w:hAnsi="Times New Roman" w:cs="Times New Roman" w:hint="default"/>
      </w:rPr>
    </w:lvl>
    <w:lvl w:ilvl="1" w:tplc="04090009">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2">
    <w:nsid w:val="72BA07AE"/>
    <w:multiLevelType w:val="hybridMultilevel"/>
    <w:tmpl w:val="A59E238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2C53346"/>
    <w:multiLevelType w:val="hybridMultilevel"/>
    <w:tmpl w:val="A380DA44"/>
    <w:lvl w:ilvl="0" w:tplc="EEAC0056">
      <w:start w:val="1"/>
      <w:numFmt w:val="bullet"/>
      <w:lvlText w:val="•"/>
      <w:lvlJc w:val="left"/>
      <w:pPr>
        <w:tabs>
          <w:tab w:val="num" w:pos="720"/>
        </w:tabs>
        <w:ind w:left="720" w:hanging="360"/>
      </w:pPr>
      <w:rPr>
        <w:rFonts w:ascii="Arial" w:hAnsi="Arial" w:hint="default"/>
      </w:rPr>
    </w:lvl>
    <w:lvl w:ilvl="1" w:tplc="40763A00">
      <w:start w:val="2540"/>
      <w:numFmt w:val="bullet"/>
      <w:lvlText w:val="–"/>
      <w:lvlJc w:val="left"/>
      <w:pPr>
        <w:tabs>
          <w:tab w:val="num" w:pos="1440"/>
        </w:tabs>
        <w:ind w:left="1440" w:hanging="360"/>
      </w:pPr>
      <w:rPr>
        <w:rFonts w:ascii="Arial" w:hAnsi="Arial" w:hint="default"/>
      </w:rPr>
    </w:lvl>
    <w:lvl w:ilvl="2" w:tplc="74AED99E" w:tentative="1">
      <w:start w:val="1"/>
      <w:numFmt w:val="bullet"/>
      <w:lvlText w:val="•"/>
      <w:lvlJc w:val="left"/>
      <w:pPr>
        <w:tabs>
          <w:tab w:val="num" w:pos="2160"/>
        </w:tabs>
        <w:ind w:left="2160" w:hanging="360"/>
      </w:pPr>
      <w:rPr>
        <w:rFonts w:ascii="Arial" w:hAnsi="Arial" w:hint="default"/>
      </w:rPr>
    </w:lvl>
    <w:lvl w:ilvl="3" w:tplc="FD52D964" w:tentative="1">
      <w:start w:val="1"/>
      <w:numFmt w:val="bullet"/>
      <w:lvlText w:val="•"/>
      <w:lvlJc w:val="left"/>
      <w:pPr>
        <w:tabs>
          <w:tab w:val="num" w:pos="2880"/>
        </w:tabs>
        <w:ind w:left="2880" w:hanging="360"/>
      </w:pPr>
      <w:rPr>
        <w:rFonts w:ascii="Arial" w:hAnsi="Arial" w:hint="default"/>
      </w:rPr>
    </w:lvl>
    <w:lvl w:ilvl="4" w:tplc="90B84E0C" w:tentative="1">
      <w:start w:val="1"/>
      <w:numFmt w:val="bullet"/>
      <w:lvlText w:val="•"/>
      <w:lvlJc w:val="left"/>
      <w:pPr>
        <w:tabs>
          <w:tab w:val="num" w:pos="3600"/>
        </w:tabs>
        <w:ind w:left="3600" w:hanging="360"/>
      </w:pPr>
      <w:rPr>
        <w:rFonts w:ascii="Arial" w:hAnsi="Arial" w:hint="default"/>
      </w:rPr>
    </w:lvl>
    <w:lvl w:ilvl="5" w:tplc="7F0A0AF8" w:tentative="1">
      <w:start w:val="1"/>
      <w:numFmt w:val="bullet"/>
      <w:lvlText w:val="•"/>
      <w:lvlJc w:val="left"/>
      <w:pPr>
        <w:tabs>
          <w:tab w:val="num" w:pos="4320"/>
        </w:tabs>
        <w:ind w:left="4320" w:hanging="360"/>
      </w:pPr>
      <w:rPr>
        <w:rFonts w:ascii="Arial" w:hAnsi="Arial" w:hint="default"/>
      </w:rPr>
    </w:lvl>
    <w:lvl w:ilvl="6" w:tplc="3384B358" w:tentative="1">
      <w:start w:val="1"/>
      <w:numFmt w:val="bullet"/>
      <w:lvlText w:val="•"/>
      <w:lvlJc w:val="left"/>
      <w:pPr>
        <w:tabs>
          <w:tab w:val="num" w:pos="5040"/>
        </w:tabs>
        <w:ind w:left="5040" w:hanging="360"/>
      </w:pPr>
      <w:rPr>
        <w:rFonts w:ascii="Arial" w:hAnsi="Arial" w:hint="default"/>
      </w:rPr>
    </w:lvl>
    <w:lvl w:ilvl="7" w:tplc="CC0C67A6" w:tentative="1">
      <w:start w:val="1"/>
      <w:numFmt w:val="bullet"/>
      <w:lvlText w:val="•"/>
      <w:lvlJc w:val="left"/>
      <w:pPr>
        <w:tabs>
          <w:tab w:val="num" w:pos="5760"/>
        </w:tabs>
        <w:ind w:left="5760" w:hanging="360"/>
      </w:pPr>
      <w:rPr>
        <w:rFonts w:ascii="Arial" w:hAnsi="Arial" w:hint="default"/>
      </w:rPr>
    </w:lvl>
    <w:lvl w:ilvl="8" w:tplc="B486024E" w:tentative="1">
      <w:start w:val="1"/>
      <w:numFmt w:val="bullet"/>
      <w:lvlText w:val="•"/>
      <w:lvlJc w:val="left"/>
      <w:pPr>
        <w:tabs>
          <w:tab w:val="num" w:pos="6480"/>
        </w:tabs>
        <w:ind w:left="6480" w:hanging="360"/>
      </w:pPr>
      <w:rPr>
        <w:rFonts w:ascii="Arial" w:hAnsi="Arial" w:hint="default"/>
      </w:rPr>
    </w:lvl>
  </w:abstractNum>
  <w:abstractNum w:abstractNumId="44">
    <w:nsid w:val="72FC6CDE"/>
    <w:multiLevelType w:val="hybridMultilevel"/>
    <w:tmpl w:val="EFAE9370"/>
    <w:lvl w:ilvl="0" w:tplc="68EEF6D0">
      <w:start w:val="1"/>
      <w:numFmt w:val="bullet"/>
      <w:lvlText w:val="•"/>
      <w:lvlJc w:val="left"/>
      <w:pPr>
        <w:tabs>
          <w:tab w:val="num" w:pos="720"/>
        </w:tabs>
        <w:ind w:left="720" w:hanging="360"/>
      </w:pPr>
      <w:rPr>
        <w:rFonts w:ascii="Arial" w:hAnsi="Arial" w:hint="default"/>
      </w:rPr>
    </w:lvl>
    <w:lvl w:ilvl="1" w:tplc="15862DEE">
      <w:start w:val="24"/>
      <w:numFmt w:val="bullet"/>
      <w:lvlText w:val="–"/>
      <w:lvlJc w:val="left"/>
      <w:pPr>
        <w:tabs>
          <w:tab w:val="num" w:pos="1440"/>
        </w:tabs>
        <w:ind w:left="1440" w:hanging="360"/>
      </w:pPr>
      <w:rPr>
        <w:rFonts w:ascii="Arial" w:hAnsi="Arial" w:hint="default"/>
      </w:rPr>
    </w:lvl>
    <w:lvl w:ilvl="2" w:tplc="77CC39B8">
      <w:start w:val="24"/>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2B84CB56" w:tentative="1">
      <w:start w:val="1"/>
      <w:numFmt w:val="bullet"/>
      <w:lvlText w:val="•"/>
      <w:lvlJc w:val="left"/>
      <w:pPr>
        <w:tabs>
          <w:tab w:val="num" w:pos="3600"/>
        </w:tabs>
        <w:ind w:left="3600" w:hanging="360"/>
      </w:pPr>
      <w:rPr>
        <w:rFonts w:ascii="Arial" w:hAnsi="Arial" w:hint="default"/>
      </w:rPr>
    </w:lvl>
    <w:lvl w:ilvl="5" w:tplc="18AA710A" w:tentative="1">
      <w:start w:val="1"/>
      <w:numFmt w:val="bullet"/>
      <w:lvlText w:val="•"/>
      <w:lvlJc w:val="left"/>
      <w:pPr>
        <w:tabs>
          <w:tab w:val="num" w:pos="4320"/>
        </w:tabs>
        <w:ind w:left="4320" w:hanging="360"/>
      </w:pPr>
      <w:rPr>
        <w:rFonts w:ascii="Arial" w:hAnsi="Arial" w:hint="default"/>
      </w:rPr>
    </w:lvl>
    <w:lvl w:ilvl="6" w:tplc="F580F95E" w:tentative="1">
      <w:start w:val="1"/>
      <w:numFmt w:val="bullet"/>
      <w:lvlText w:val="•"/>
      <w:lvlJc w:val="left"/>
      <w:pPr>
        <w:tabs>
          <w:tab w:val="num" w:pos="5040"/>
        </w:tabs>
        <w:ind w:left="5040" w:hanging="360"/>
      </w:pPr>
      <w:rPr>
        <w:rFonts w:ascii="Arial" w:hAnsi="Arial" w:hint="default"/>
      </w:rPr>
    </w:lvl>
    <w:lvl w:ilvl="7" w:tplc="52B69BCA" w:tentative="1">
      <w:start w:val="1"/>
      <w:numFmt w:val="bullet"/>
      <w:lvlText w:val="•"/>
      <w:lvlJc w:val="left"/>
      <w:pPr>
        <w:tabs>
          <w:tab w:val="num" w:pos="5760"/>
        </w:tabs>
        <w:ind w:left="5760" w:hanging="360"/>
      </w:pPr>
      <w:rPr>
        <w:rFonts w:ascii="Arial" w:hAnsi="Arial" w:hint="default"/>
      </w:rPr>
    </w:lvl>
    <w:lvl w:ilvl="8" w:tplc="214603AC" w:tentative="1">
      <w:start w:val="1"/>
      <w:numFmt w:val="bullet"/>
      <w:lvlText w:val="•"/>
      <w:lvlJc w:val="left"/>
      <w:pPr>
        <w:tabs>
          <w:tab w:val="num" w:pos="6480"/>
        </w:tabs>
        <w:ind w:left="6480" w:hanging="360"/>
      </w:pPr>
      <w:rPr>
        <w:rFonts w:ascii="Arial" w:hAnsi="Arial" w:hint="default"/>
      </w:rPr>
    </w:lvl>
  </w:abstractNum>
  <w:abstractNum w:abstractNumId="4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564952"/>
    <w:multiLevelType w:val="hybridMultilevel"/>
    <w:tmpl w:val="8D849072"/>
    <w:lvl w:ilvl="0" w:tplc="A3625BF2">
      <w:start w:val="1"/>
      <w:numFmt w:val="bullet"/>
      <w:lvlText w:val="•"/>
      <w:lvlJc w:val="left"/>
      <w:pPr>
        <w:tabs>
          <w:tab w:val="num" w:pos="360"/>
        </w:tabs>
        <w:ind w:left="360" w:hanging="360"/>
      </w:pPr>
      <w:rPr>
        <w:rFonts w:ascii="Arial" w:hAnsi="Arial" w:hint="default"/>
      </w:rPr>
    </w:lvl>
    <w:lvl w:ilvl="1" w:tplc="B99AC8E6">
      <w:start w:val="66"/>
      <w:numFmt w:val="bullet"/>
      <w:lvlText w:val="–"/>
      <w:lvlJc w:val="left"/>
      <w:pPr>
        <w:tabs>
          <w:tab w:val="num" w:pos="1080"/>
        </w:tabs>
        <w:ind w:left="1080" w:hanging="360"/>
      </w:pPr>
      <w:rPr>
        <w:rFonts w:ascii="Arial" w:hAnsi="Arial" w:hint="default"/>
      </w:rPr>
    </w:lvl>
    <w:lvl w:ilvl="2" w:tplc="C7B29476">
      <w:start w:val="1"/>
      <w:numFmt w:val="bullet"/>
      <w:lvlText w:val="•"/>
      <w:lvlJc w:val="left"/>
      <w:pPr>
        <w:tabs>
          <w:tab w:val="num" w:pos="1800"/>
        </w:tabs>
        <w:ind w:left="1800" w:hanging="360"/>
      </w:pPr>
      <w:rPr>
        <w:rFonts w:ascii="Arial" w:hAnsi="Arial" w:hint="default"/>
      </w:rPr>
    </w:lvl>
    <w:lvl w:ilvl="3" w:tplc="04F44ADE" w:tentative="1">
      <w:start w:val="1"/>
      <w:numFmt w:val="bullet"/>
      <w:lvlText w:val="•"/>
      <w:lvlJc w:val="left"/>
      <w:pPr>
        <w:tabs>
          <w:tab w:val="num" w:pos="2520"/>
        </w:tabs>
        <w:ind w:left="2520" w:hanging="360"/>
      </w:pPr>
      <w:rPr>
        <w:rFonts w:ascii="Arial" w:hAnsi="Arial" w:hint="default"/>
      </w:rPr>
    </w:lvl>
    <w:lvl w:ilvl="4" w:tplc="79FE91BA" w:tentative="1">
      <w:start w:val="1"/>
      <w:numFmt w:val="bullet"/>
      <w:lvlText w:val="•"/>
      <w:lvlJc w:val="left"/>
      <w:pPr>
        <w:tabs>
          <w:tab w:val="num" w:pos="3240"/>
        </w:tabs>
        <w:ind w:left="3240" w:hanging="360"/>
      </w:pPr>
      <w:rPr>
        <w:rFonts w:ascii="Arial" w:hAnsi="Arial" w:hint="default"/>
      </w:rPr>
    </w:lvl>
    <w:lvl w:ilvl="5" w:tplc="17CE84C4" w:tentative="1">
      <w:start w:val="1"/>
      <w:numFmt w:val="bullet"/>
      <w:lvlText w:val="•"/>
      <w:lvlJc w:val="left"/>
      <w:pPr>
        <w:tabs>
          <w:tab w:val="num" w:pos="3960"/>
        </w:tabs>
        <w:ind w:left="3960" w:hanging="360"/>
      </w:pPr>
      <w:rPr>
        <w:rFonts w:ascii="Arial" w:hAnsi="Arial" w:hint="default"/>
      </w:rPr>
    </w:lvl>
    <w:lvl w:ilvl="6" w:tplc="B734BB6A" w:tentative="1">
      <w:start w:val="1"/>
      <w:numFmt w:val="bullet"/>
      <w:lvlText w:val="•"/>
      <w:lvlJc w:val="left"/>
      <w:pPr>
        <w:tabs>
          <w:tab w:val="num" w:pos="4680"/>
        </w:tabs>
        <w:ind w:left="4680" w:hanging="360"/>
      </w:pPr>
      <w:rPr>
        <w:rFonts w:ascii="Arial" w:hAnsi="Arial" w:hint="default"/>
      </w:rPr>
    </w:lvl>
    <w:lvl w:ilvl="7" w:tplc="6E4CE9AE" w:tentative="1">
      <w:start w:val="1"/>
      <w:numFmt w:val="bullet"/>
      <w:lvlText w:val="•"/>
      <w:lvlJc w:val="left"/>
      <w:pPr>
        <w:tabs>
          <w:tab w:val="num" w:pos="5400"/>
        </w:tabs>
        <w:ind w:left="5400" w:hanging="360"/>
      </w:pPr>
      <w:rPr>
        <w:rFonts w:ascii="Arial" w:hAnsi="Arial" w:hint="default"/>
      </w:rPr>
    </w:lvl>
    <w:lvl w:ilvl="8" w:tplc="4CC824F2" w:tentative="1">
      <w:start w:val="1"/>
      <w:numFmt w:val="bullet"/>
      <w:lvlText w:val="•"/>
      <w:lvlJc w:val="left"/>
      <w:pPr>
        <w:tabs>
          <w:tab w:val="num" w:pos="6120"/>
        </w:tabs>
        <w:ind w:left="6120" w:hanging="360"/>
      </w:pPr>
      <w:rPr>
        <w:rFonts w:ascii="Arial" w:hAnsi="Arial" w:hint="default"/>
      </w:rPr>
    </w:lvl>
  </w:abstractNum>
  <w:abstractNum w:abstractNumId="47">
    <w:nsid w:val="768F1DCD"/>
    <w:multiLevelType w:val="hybridMultilevel"/>
    <w:tmpl w:val="0F2C7F6E"/>
    <w:lvl w:ilvl="0" w:tplc="155A6E92">
      <w:start w:val="1"/>
      <w:numFmt w:val="bullet"/>
      <w:lvlText w:val="•"/>
      <w:lvlJc w:val="left"/>
      <w:pPr>
        <w:tabs>
          <w:tab w:val="num" w:pos="720"/>
        </w:tabs>
        <w:ind w:left="720" w:hanging="360"/>
      </w:pPr>
      <w:rPr>
        <w:rFonts w:ascii="Arial" w:hAnsi="Arial" w:hint="default"/>
      </w:rPr>
    </w:lvl>
    <w:lvl w:ilvl="1" w:tplc="36F4B628">
      <w:start w:val="3471"/>
      <w:numFmt w:val="bullet"/>
      <w:lvlText w:val="–"/>
      <w:lvlJc w:val="left"/>
      <w:pPr>
        <w:tabs>
          <w:tab w:val="num" w:pos="1440"/>
        </w:tabs>
        <w:ind w:left="1440" w:hanging="360"/>
      </w:pPr>
      <w:rPr>
        <w:rFonts w:ascii="Arial" w:hAnsi="Arial" w:hint="default"/>
      </w:rPr>
    </w:lvl>
    <w:lvl w:ilvl="2" w:tplc="8C82CDAA" w:tentative="1">
      <w:start w:val="1"/>
      <w:numFmt w:val="bullet"/>
      <w:lvlText w:val="•"/>
      <w:lvlJc w:val="left"/>
      <w:pPr>
        <w:tabs>
          <w:tab w:val="num" w:pos="2160"/>
        </w:tabs>
        <w:ind w:left="2160" w:hanging="360"/>
      </w:pPr>
      <w:rPr>
        <w:rFonts w:ascii="Arial" w:hAnsi="Arial" w:hint="default"/>
      </w:rPr>
    </w:lvl>
    <w:lvl w:ilvl="3" w:tplc="8828D7E6" w:tentative="1">
      <w:start w:val="1"/>
      <w:numFmt w:val="bullet"/>
      <w:lvlText w:val="•"/>
      <w:lvlJc w:val="left"/>
      <w:pPr>
        <w:tabs>
          <w:tab w:val="num" w:pos="2880"/>
        </w:tabs>
        <w:ind w:left="2880" w:hanging="360"/>
      </w:pPr>
      <w:rPr>
        <w:rFonts w:ascii="Arial" w:hAnsi="Arial" w:hint="default"/>
      </w:rPr>
    </w:lvl>
    <w:lvl w:ilvl="4" w:tplc="4288E590" w:tentative="1">
      <w:start w:val="1"/>
      <w:numFmt w:val="bullet"/>
      <w:lvlText w:val="•"/>
      <w:lvlJc w:val="left"/>
      <w:pPr>
        <w:tabs>
          <w:tab w:val="num" w:pos="3600"/>
        </w:tabs>
        <w:ind w:left="3600" w:hanging="360"/>
      </w:pPr>
      <w:rPr>
        <w:rFonts w:ascii="Arial" w:hAnsi="Arial" w:hint="default"/>
      </w:rPr>
    </w:lvl>
    <w:lvl w:ilvl="5" w:tplc="43EE974C" w:tentative="1">
      <w:start w:val="1"/>
      <w:numFmt w:val="bullet"/>
      <w:lvlText w:val="•"/>
      <w:lvlJc w:val="left"/>
      <w:pPr>
        <w:tabs>
          <w:tab w:val="num" w:pos="4320"/>
        </w:tabs>
        <w:ind w:left="4320" w:hanging="360"/>
      </w:pPr>
      <w:rPr>
        <w:rFonts w:ascii="Arial" w:hAnsi="Arial" w:hint="default"/>
      </w:rPr>
    </w:lvl>
    <w:lvl w:ilvl="6" w:tplc="A63E2700" w:tentative="1">
      <w:start w:val="1"/>
      <w:numFmt w:val="bullet"/>
      <w:lvlText w:val="•"/>
      <w:lvlJc w:val="left"/>
      <w:pPr>
        <w:tabs>
          <w:tab w:val="num" w:pos="5040"/>
        </w:tabs>
        <w:ind w:left="5040" w:hanging="360"/>
      </w:pPr>
      <w:rPr>
        <w:rFonts w:ascii="Arial" w:hAnsi="Arial" w:hint="default"/>
      </w:rPr>
    </w:lvl>
    <w:lvl w:ilvl="7" w:tplc="82D0F388" w:tentative="1">
      <w:start w:val="1"/>
      <w:numFmt w:val="bullet"/>
      <w:lvlText w:val="•"/>
      <w:lvlJc w:val="left"/>
      <w:pPr>
        <w:tabs>
          <w:tab w:val="num" w:pos="5760"/>
        </w:tabs>
        <w:ind w:left="5760" w:hanging="360"/>
      </w:pPr>
      <w:rPr>
        <w:rFonts w:ascii="Arial" w:hAnsi="Arial" w:hint="default"/>
      </w:rPr>
    </w:lvl>
    <w:lvl w:ilvl="8" w:tplc="456A5228" w:tentative="1">
      <w:start w:val="1"/>
      <w:numFmt w:val="bullet"/>
      <w:lvlText w:val="•"/>
      <w:lvlJc w:val="left"/>
      <w:pPr>
        <w:tabs>
          <w:tab w:val="num" w:pos="6480"/>
        </w:tabs>
        <w:ind w:left="6480" w:hanging="360"/>
      </w:pPr>
      <w:rPr>
        <w:rFonts w:ascii="Arial" w:hAnsi="Arial" w:hint="default"/>
      </w:rPr>
    </w:lvl>
  </w:abstractNum>
  <w:abstractNum w:abstractNumId="48">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9">
    <w:nsid w:val="7BA11C57"/>
    <w:multiLevelType w:val="hybridMultilevel"/>
    <w:tmpl w:val="82568E9C"/>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7F3D18B5"/>
    <w:multiLevelType w:val="hybridMultilevel"/>
    <w:tmpl w:val="833C042A"/>
    <w:lvl w:ilvl="0" w:tplc="F2869682">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49188A72">
      <w:start w:val="1179"/>
      <w:numFmt w:val="bullet"/>
      <w:lvlText w:val="•"/>
      <w:lvlJc w:val="left"/>
      <w:pPr>
        <w:tabs>
          <w:tab w:val="num" w:pos="2160"/>
        </w:tabs>
        <w:ind w:left="2160" w:hanging="360"/>
      </w:pPr>
      <w:rPr>
        <w:rFonts w:ascii="Arial" w:hAnsi="Arial" w:hint="default"/>
      </w:rPr>
    </w:lvl>
    <w:lvl w:ilvl="3" w:tplc="B20042E8">
      <w:start w:val="1"/>
      <w:numFmt w:val="bullet"/>
      <w:lvlText w:val="•"/>
      <w:lvlJc w:val="left"/>
      <w:pPr>
        <w:tabs>
          <w:tab w:val="num" w:pos="2880"/>
        </w:tabs>
        <w:ind w:left="2880" w:hanging="360"/>
      </w:pPr>
      <w:rPr>
        <w:rFonts w:ascii="Arial" w:hAnsi="Arial" w:hint="default"/>
      </w:rPr>
    </w:lvl>
    <w:lvl w:ilvl="4" w:tplc="32ECF118" w:tentative="1">
      <w:start w:val="1"/>
      <w:numFmt w:val="bullet"/>
      <w:lvlText w:val="•"/>
      <w:lvlJc w:val="left"/>
      <w:pPr>
        <w:tabs>
          <w:tab w:val="num" w:pos="3600"/>
        </w:tabs>
        <w:ind w:left="3600" w:hanging="360"/>
      </w:pPr>
      <w:rPr>
        <w:rFonts w:ascii="Arial" w:hAnsi="Arial" w:hint="default"/>
      </w:rPr>
    </w:lvl>
    <w:lvl w:ilvl="5" w:tplc="B186FBDC" w:tentative="1">
      <w:start w:val="1"/>
      <w:numFmt w:val="bullet"/>
      <w:lvlText w:val="•"/>
      <w:lvlJc w:val="left"/>
      <w:pPr>
        <w:tabs>
          <w:tab w:val="num" w:pos="4320"/>
        </w:tabs>
        <w:ind w:left="4320" w:hanging="360"/>
      </w:pPr>
      <w:rPr>
        <w:rFonts w:ascii="Arial" w:hAnsi="Arial" w:hint="default"/>
      </w:rPr>
    </w:lvl>
    <w:lvl w:ilvl="6" w:tplc="B88EA686" w:tentative="1">
      <w:start w:val="1"/>
      <w:numFmt w:val="bullet"/>
      <w:lvlText w:val="•"/>
      <w:lvlJc w:val="left"/>
      <w:pPr>
        <w:tabs>
          <w:tab w:val="num" w:pos="5040"/>
        </w:tabs>
        <w:ind w:left="5040" w:hanging="360"/>
      </w:pPr>
      <w:rPr>
        <w:rFonts w:ascii="Arial" w:hAnsi="Arial" w:hint="default"/>
      </w:rPr>
    </w:lvl>
    <w:lvl w:ilvl="7" w:tplc="F1AC0F0A" w:tentative="1">
      <w:start w:val="1"/>
      <w:numFmt w:val="bullet"/>
      <w:lvlText w:val="•"/>
      <w:lvlJc w:val="left"/>
      <w:pPr>
        <w:tabs>
          <w:tab w:val="num" w:pos="5760"/>
        </w:tabs>
        <w:ind w:left="5760" w:hanging="360"/>
      </w:pPr>
      <w:rPr>
        <w:rFonts w:ascii="Arial" w:hAnsi="Arial" w:hint="default"/>
      </w:rPr>
    </w:lvl>
    <w:lvl w:ilvl="8" w:tplc="6ACA1E1A"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40"/>
  </w:num>
  <w:num w:numId="3">
    <w:abstractNumId w:val="0"/>
  </w:num>
  <w:num w:numId="4">
    <w:abstractNumId w:val="21"/>
  </w:num>
  <w:num w:numId="5">
    <w:abstractNumId w:val="16"/>
  </w:num>
  <w:num w:numId="6">
    <w:abstractNumId w:val="3"/>
  </w:num>
  <w:num w:numId="7">
    <w:abstractNumId w:val="13"/>
  </w:num>
  <w:num w:numId="8">
    <w:abstractNumId w:val="48"/>
  </w:num>
  <w:num w:numId="9">
    <w:abstractNumId w:val="35"/>
  </w:num>
  <w:num w:numId="10">
    <w:abstractNumId w:val="21"/>
  </w:num>
  <w:num w:numId="11">
    <w:abstractNumId w:val="14"/>
  </w:num>
  <w:num w:numId="12">
    <w:abstractNumId w:val="21"/>
  </w:num>
  <w:num w:numId="13">
    <w:abstractNumId w:val="21"/>
  </w:num>
  <w:num w:numId="14">
    <w:abstractNumId w:val="40"/>
  </w:num>
  <w:num w:numId="15">
    <w:abstractNumId w:val="21"/>
  </w:num>
  <w:num w:numId="16">
    <w:abstractNumId w:val="21"/>
  </w:num>
  <w:num w:numId="17">
    <w:abstractNumId w:val="21"/>
  </w:num>
  <w:num w:numId="18">
    <w:abstractNumId w:val="21"/>
  </w:num>
  <w:num w:numId="19">
    <w:abstractNumId w:val="21"/>
  </w:num>
  <w:num w:numId="20">
    <w:abstractNumId w:val="21"/>
  </w:num>
  <w:num w:numId="21">
    <w:abstractNumId w:val="21"/>
  </w:num>
  <w:num w:numId="22">
    <w:abstractNumId w:val="21"/>
  </w:num>
  <w:num w:numId="23">
    <w:abstractNumId w:val="6"/>
  </w:num>
  <w:num w:numId="24">
    <w:abstractNumId w:val="40"/>
  </w:num>
  <w:num w:numId="25">
    <w:abstractNumId w:val="5"/>
  </w:num>
  <w:num w:numId="26">
    <w:abstractNumId w:val="50"/>
  </w:num>
  <w:num w:numId="27">
    <w:abstractNumId w:val="2"/>
  </w:num>
  <w:num w:numId="28">
    <w:abstractNumId w:val="49"/>
  </w:num>
  <w:num w:numId="29">
    <w:abstractNumId w:val="20"/>
  </w:num>
  <w:num w:numId="30">
    <w:abstractNumId w:val="10"/>
  </w:num>
  <w:num w:numId="31">
    <w:abstractNumId w:val="37"/>
  </w:num>
  <w:num w:numId="32">
    <w:abstractNumId w:val="28"/>
  </w:num>
  <w:num w:numId="33">
    <w:abstractNumId w:val="32"/>
  </w:num>
  <w:num w:numId="34">
    <w:abstractNumId w:val="21"/>
  </w:num>
  <w:num w:numId="35">
    <w:abstractNumId w:val="21"/>
  </w:num>
  <w:num w:numId="36">
    <w:abstractNumId w:val="44"/>
  </w:num>
  <w:num w:numId="37">
    <w:abstractNumId w:val="1"/>
  </w:num>
  <w:num w:numId="38">
    <w:abstractNumId w:val="3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4"/>
  </w:num>
  <w:num w:numId="46">
    <w:abstractNumId w:val="15"/>
  </w:num>
  <w:num w:numId="47">
    <w:abstractNumId w:val="27"/>
  </w:num>
  <w:num w:numId="48">
    <w:abstractNumId w:val="12"/>
  </w:num>
  <w:num w:numId="49">
    <w:abstractNumId w:val="41"/>
  </w:num>
  <w:num w:numId="50">
    <w:abstractNumId w:val="21"/>
  </w:num>
  <w:num w:numId="51">
    <w:abstractNumId w:val="4"/>
  </w:num>
  <w:num w:numId="52">
    <w:abstractNumId w:val="25"/>
  </w:num>
  <w:num w:numId="53">
    <w:abstractNumId w:val="26"/>
  </w:num>
  <w:num w:numId="54">
    <w:abstractNumId w:val="46"/>
  </w:num>
  <w:num w:numId="55">
    <w:abstractNumId w:val="34"/>
  </w:num>
  <w:num w:numId="56">
    <w:abstractNumId w:val="9"/>
  </w:num>
  <w:num w:numId="57">
    <w:abstractNumId w:val="22"/>
  </w:num>
  <w:num w:numId="58">
    <w:abstractNumId w:val="23"/>
  </w:num>
  <w:num w:numId="59">
    <w:abstractNumId w:val="42"/>
  </w:num>
  <w:num w:numId="60">
    <w:abstractNumId w:val="30"/>
  </w:num>
  <w:num w:numId="61">
    <w:abstractNumId w:val="11"/>
  </w:num>
  <w:num w:numId="62">
    <w:abstractNumId w:val="45"/>
  </w:num>
  <w:num w:numId="63">
    <w:abstractNumId w:val="38"/>
  </w:num>
  <w:num w:numId="64">
    <w:abstractNumId w:val="47"/>
  </w:num>
  <w:num w:numId="65">
    <w:abstractNumId w:val="7"/>
  </w:num>
  <w:num w:numId="66">
    <w:abstractNumId w:val="29"/>
  </w:num>
  <w:num w:numId="67">
    <w:abstractNumId w:val="17"/>
  </w:num>
  <w:num w:numId="68">
    <w:abstractNumId w:val="8"/>
  </w:num>
  <w:num w:numId="69">
    <w:abstractNumId w:val="39"/>
  </w:num>
  <w:num w:numId="70">
    <w:abstractNumId w:val="18"/>
  </w:num>
  <w:num w:numId="71">
    <w:abstractNumId w:val="19"/>
  </w:num>
  <w:num w:numId="72">
    <w:abstractNumId w:val="43"/>
  </w:num>
  <w:num w:numId="73">
    <w:abstractNumId w:val="36"/>
  </w:num>
  <w:num w:numId="74">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BCB"/>
    <w:rsid w:val="00004AC2"/>
    <w:rsid w:val="00005297"/>
    <w:rsid w:val="00005A6B"/>
    <w:rsid w:val="00005AAF"/>
    <w:rsid w:val="00006605"/>
    <w:rsid w:val="00006F56"/>
    <w:rsid w:val="000071C3"/>
    <w:rsid w:val="00007F71"/>
    <w:rsid w:val="0001019D"/>
    <w:rsid w:val="000103B9"/>
    <w:rsid w:val="000105AE"/>
    <w:rsid w:val="000107E5"/>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1A12"/>
    <w:rsid w:val="00021CF8"/>
    <w:rsid w:val="0002220F"/>
    <w:rsid w:val="000227D0"/>
    <w:rsid w:val="00022A1E"/>
    <w:rsid w:val="000234FA"/>
    <w:rsid w:val="00023686"/>
    <w:rsid w:val="00023BB8"/>
    <w:rsid w:val="00024BCF"/>
    <w:rsid w:val="00024DD0"/>
    <w:rsid w:val="00025352"/>
    <w:rsid w:val="0002536E"/>
    <w:rsid w:val="00026A2E"/>
    <w:rsid w:val="00026B5A"/>
    <w:rsid w:val="000278C9"/>
    <w:rsid w:val="00027AEA"/>
    <w:rsid w:val="00030F18"/>
    <w:rsid w:val="00031028"/>
    <w:rsid w:val="00031654"/>
    <w:rsid w:val="00031838"/>
    <w:rsid w:val="00031A28"/>
    <w:rsid w:val="00031B83"/>
    <w:rsid w:val="00033221"/>
    <w:rsid w:val="000339FA"/>
    <w:rsid w:val="00033C66"/>
    <w:rsid w:val="00033CEA"/>
    <w:rsid w:val="00034A2A"/>
    <w:rsid w:val="00035534"/>
    <w:rsid w:val="000356A2"/>
    <w:rsid w:val="0003589D"/>
    <w:rsid w:val="000359A2"/>
    <w:rsid w:val="000360F0"/>
    <w:rsid w:val="00036430"/>
    <w:rsid w:val="0003644C"/>
    <w:rsid w:val="00036DA6"/>
    <w:rsid w:val="00037E9F"/>
    <w:rsid w:val="00040738"/>
    <w:rsid w:val="000416C6"/>
    <w:rsid w:val="000418D2"/>
    <w:rsid w:val="00041EDF"/>
    <w:rsid w:val="00042975"/>
    <w:rsid w:val="00042B86"/>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5060"/>
    <w:rsid w:val="00055105"/>
    <w:rsid w:val="00055BAB"/>
    <w:rsid w:val="00055C7F"/>
    <w:rsid w:val="00055EF9"/>
    <w:rsid w:val="00056224"/>
    <w:rsid w:val="000570EE"/>
    <w:rsid w:val="0005771D"/>
    <w:rsid w:val="000577CB"/>
    <w:rsid w:val="000579FD"/>
    <w:rsid w:val="000602BA"/>
    <w:rsid w:val="00060510"/>
    <w:rsid w:val="00060F15"/>
    <w:rsid w:val="000610AD"/>
    <w:rsid w:val="00061401"/>
    <w:rsid w:val="000628F5"/>
    <w:rsid w:val="00062961"/>
    <w:rsid w:val="00062B06"/>
    <w:rsid w:val="00062EE8"/>
    <w:rsid w:val="00063162"/>
    <w:rsid w:val="000633B8"/>
    <w:rsid w:val="00063526"/>
    <w:rsid w:val="0006359F"/>
    <w:rsid w:val="00065512"/>
    <w:rsid w:val="000655DF"/>
    <w:rsid w:val="000659C8"/>
    <w:rsid w:val="000659FF"/>
    <w:rsid w:val="0006714C"/>
    <w:rsid w:val="000671DF"/>
    <w:rsid w:val="000671FB"/>
    <w:rsid w:val="000674DE"/>
    <w:rsid w:val="0006753B"/>
    <w:rsid w:val="0006792B"/>
    <w:rsid w:val="00070193"/>
    <w:rsid w:val="00070454"/>
    <w:rsid w:val="0007055E"/>
    <w:rsid w:val="00070DDD"/>
    <w:rsid w:val="0007116D"/>
    <w:rsid w:val="000715CF"/>
    <w:rsid w:val="0007170A"/>
    <w:rsid w:val="000719BC"/>
    <w:rsid w:val="00071BBA"/>
    <w:rsid w:val="00071E84"/>
    <w:rsid w:val="00071FD2"/>
    <w:rsid w:val="00071FDD"/>
    <w:rsid w:val="0007229C"/>
    <w:rsid w:val="0007269E"/>
    <w:rsid w:val="000726E7"/>
    <w:rsid w:val="000726F5"/>
    <w:rsid w:val="0007286F"/>
    <w:rsid w:val="00072E1A"/>
    <w:rsid w:val="00073E3B"/>
    <w:rsid w:val="00073E92"/>
    <w:rsid w:val="000747B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1D2B"/>
    <w:rsid w:val="00081D4B"/>
    <w:rsid w:val="0008206D"/>
    <w:rsid w:val="00082084"/>
    <w:rsid w:val="00082161"/>
    <w:rsid w:val="00082CE0"/>
    <w:rsid w:val="00083F3B"/>
    <w:rsid w:val="00085615"/>
    <w:rsid w:val="00085BF9"/>
    <w:rsid w:val="00085DC3"/>
    <w:rsid w:val="000860D8"/>
    <w:rsid w:val="000871B0"/>
    <w:rsid w:val="000901A2"/>
    <w:rsid w:val="00090679"/>
    <w:rsid w:val="00090E12"/>
    <w:rsid w:val="00091077"/>
    <w:rsid w:val="0009180F"/>
    <w:rsid w:val="00091824"/>
    <w:rsid w:val="00091CEF"/>
    <w:rsid w:val="00091E9A"/>
    <w:rsid w:val="000929FB"/>
    <w:rsid w:val="00092CC3"/>
    <w:rsid w:val="0009348C"/>
    <w:rsid w:val="00094FAD"/>
    <w:rsid w:val="00095000"/>
    <w:rsid w:val="00095079"/>
    <w:rsid w:val="0009535C"/>
    <w:rsid w:val="00095BF5"/>
    <w:rsid w:val="000962F7"/>
    <w:rsid w:val="000967B3"/>
    <w:rsid w:val="00096832"/>
    <w:rsid w:val="000972D3"/>
    <w:rsid w:val="000977CB"/>
    <w:rsid w:val="00097E31"/>
    <w:rsid w:val="000A013D"/>
    <w:rsid w:val="000A049C"/>
    <w:rsid w:val="000A0AD7"/>
    <w:rsid w:val="000A0EEB"/>
    <w:rsid w:val="000A11B5"/>
    <w:rsid w:val="000A39C9"/>
    <w:rsid w:val="000A3CB8"/>
    <w:rsid w:val="000A3E19"/>
    <w:rsid w:val="000A44D7"/>
    <w:rsid w:val="000A4550"/>
    <w:rsid w:val="000A48E2"/>
    <w:rsid w:val="000A495F"/>
    <w:rsid w:val="000A4C94"/>
    <w:rsid w:val="000A4F85"/>
    <w:rsid w:val="000A5390"/>
    <w:rsid w:val="000A6022"/>
    <w:rsid w:val="000A6181"/>
    <w:rsid w:val="000A664A"/>
    <w:rsid w:val="000A682E"/>
    <w:rsid w:val="000A6C06"/>
    <w:rsid w:val="000A7344"/>
    <w:rsid w:val="000A754F"/>
    <w:rsid w:val="000B0804"/>
    <w:rsid w:val="000B0E82"/>
    <w:rsid w:val="000B1172"/>
    <w:rsid w:val="000B1255"/>
    <w:rsid w:val="000B1382"/>
    <w:rsid w:val="000B13D9"/>
    <w:rsid w:val="000B1495"/>
    <w:rsid w:val="000B2225"/>
    <w:rsid w:val="000B2A7E"/>
    <w:rsid w:val="000B30BD"/>
    <w:rsid w:val="000B321E"/>
    <w:rsid w:val="000B33E8"/>
    <w:rsid w:val="000B3608"/>
    <w:rsid w:val="000B3988"/>
    <w:rsid w:val="000B3E82"/>
    <w:rsid w:val="000B44B4"/>
    <w:rsid w:val="000B480B"/>
    <w:rsid w:val="000B4878"/>
    <w:rsid w:val="000B519A"/>
    <w:rsid w:val="000B5301"/>
    <w:rsid w:val="000B53C8"/>
    <w:rsid w:val="000B5AF4"/>
    <w:rsid w:val="000B5E79"/>
    <w:rsid w:val="000B6103"/>
    <w:rsid w:val="000B62FB"/>
    <w:rsid w:val="000B648E"/>
    <w:rsid w:val="000B6F8F"/>
    <w:rsid w:val="000B7836"/>
    <w:rsid w:val="000B78ED"/>
    <w:rsid w:val="000B7E4F"/>
    <w:rsid w:val="000B7F08"/>
    <w:rsid w:val="000C0800"/>
    <w:rsid w:val="000C1346"/>
    <w:rsid w:val="000C14F2"/>
    <w:rsid w:val="000C1A50"/>
    <w:rsid w:val="000C2482"/>
    <w:rsid w:val="000C29D9"/>
    <w:rsid w:val="000C2B46"/>
    <w:rsid w:val="000C2CB8"/>
    <w:rsid w:val="000C302B"/>
    <w:rsid w:val="000C336C"/>
    <w:rsid w:val="000C359E"/>
    <w:rsid w:val="000C391A"/>
    <w:rsid w:val="000C3C93"/>
    <w:rsid w:val="000C4816"/>
    <w:rsid w:val="000C5350"/>
    <w:rsid w:val="000C5F58"/>
    <w:rsid w:val="000C616B"/>
    <w:rsid w:val="000C61B4"/>
    <w:rsid w:val="000C6321"/>
    <w:rsid w:val="000C6903"/>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162"/>
    <w:rsid w:val="000D6201"/>
    <w:rsid w:val="000D622F"/>
    <w:rsid w:val="000D65F0"/>
    <w:rsid w:val="000D69F6"/>
    <w:rsid w:val="000D6C08"/>
    <w:rsid w:val="000D7D0E"/>
    <w:rsid w:val="000D7D43"/>
    <w:rsid w:val="000D7D88"/>
    <w:rsid w:val="000D7E4D"/>
    <w:rsid w:val="000D7F5F"/>
    <w:rsid w:val="000E052D"/>
    <w:rsid w:val="000E0C80"/>
    <w:rsid w:val="000E13B9"/>
    <w:rsid w:val="000E173E"/>
    <w:rsid w:val="000E1DAB"/>
    <w:rsid w:val="000E2358"/>
    <w:rsid w:val="000E32B1"/>
    <w:rsid w:val="000E3542"/>
    <w:rsid w:val="000E3694"/>
    <w:rsid w:val="000E3842"/>
    <w:rsid w:val="000E3859"/>
    <w:rsid w:val="000E3A5D"/>
    <w:rsid w:val="000E413B"/>
    <w:rsid w:val="000E463A"/>
    <w:rsid w:val="000E4844"/>
    <w:rsid w:val="000E48AC"/>
    <w:rsid w:val="000E4D1B"/>
    <w:rsid w:val="000E4DBC"/>
    <w:rsid w:val="000E55BE"/>
    <w:rsid w:val="000E6698"/>
    <w:rsid w:val="000E6960"/>
    <w:rsid w:val="000E6E7D"/>
    <w:rsid w:val="000E7376"/>
    <w:rsid w:val="000E7D80"/>
    <w:rsid w:val="000F03AC"/>
    <w:rsid w:val="000F05F1"/>
    <w:rsid w:val="000F0BF5"/>
    <w:rsid w:val="000F0CEE"/>
    <w:rsid w:val="000F151A"/>
    <w:rsid w:val="000F1C7F"/>
    <w:rsid w:val="000F1FDE"/>
    <w:rsid w:val="000F2393"/>
    <w:rsid w:val="000F3707"/>
    <w:rsid w:val="000F37F2"/>
    <w:rsid w:val="000F386C"/>
    <w:rsid w:val="000F446C"/>
    <w:rsid w:val="000F4EC1"/>
    <w:rsid w:val="000F5303"/>
    <w:rsid w:val="000F5A14"/>
    <w:rsid w:val="000F5BC1"/>
    <w:rsid w:val="000F5FFD"/>
    <w:rsid w:val="000F66B8"/>
    <w:rsid w:val="000F6A4D"/>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812"/>
    <w:rsid w:val="00102B9C"/>
    <w:rsid w:val="00102CF4"/>
    <w:rsid w:val="00102EE3"/>
    <w:rsid w:val="0010307C"/>
    <w:rsid w:val="00103142"/>
    <w:rsid w:val="001038C9"/>
    <w:rsid w:val="00103E67"/>
    <w:rsid w:val="00103EC3"/>
    <w:rsid w:val="00104A1C"/>
    <w:rsid w:val="001053E1"/>
    <w:rsid w:val="00105E44"/>
    <w:rsid w:val="00105F63"/>
    <w:rsid w:val="001062B1"/>
    <w:rsid w:val="001062FE"/>
    <w:rsid w:val="00106EC9"/>
    <w:rsid w:val="00107005"/>
    <w:rsid w:val="0010783A"/>
    <w:rsid w:val="00107B24"/>
    <w:rsid w:val="00107BDF"/>
    <w:rsid w:val="00110516"/>
    <w:rsid w:val="00110D35"/>
    <w:rsid w:val="0011164D"/>
    <w:rsid w:val="001116AB"/>
    <w:rsid w:val="00111725"/>
    <w:rsid w:val="00112306"/>
    <w:rsid w:val="00112938"/>
    <w:rsid w:val="00112E55"/>
    <w:rsid w:val="001134D3"/>
    <w:rsid w:val="001135C5"/>
    <w:rsid w:val="00113A33"/>
    <w:rsid w:val="00113BAE"/>
    <w:rsid w:val="00114267"/>
    <w:rsid w:val="001148A8"/>
    <w:rsid w:val="00115D1F"/>
    <w:rsid w:val="00115D3A"/>
    <w:rsid w:val="00116F25"/>
    <w:rsid w:val="00117122"/>
    <w:rsid w:val="00117D0A"/>
    <w:rsid w:val="00117F02"/>
    <w:rsid w:val="001201DD"/>
    <w:rsid w:val="00120BB3"/>
    <w:rsid w:val="00121A7F"/>
    <w:rsid w:val="00121B48"/>
    <w:rsid w:val="001229A7"/>
    <w:rsid w:val="00122CFB"/>
    <w:rsid w:val="00122D5B"/>
    <w:rsid w:val="00123915"/>
    <w:rsid w:val="00123C22"/>
    <w:rsid w:val="00124D94"/>
    <w:rsid w:val="00125074"/>
    <w:rsid w:val="001251A9"/>
    <w:rsid w:val="001251D1"/>
    <w:rsid w:val="00125FB5"/>
    <w:rsid w:val="00126164"/>
    <w:rsid w:val="00126299"/>
    <w:rsid w:val="001270B7"/>
    <w:rsid w:val="0013013F"/>
    <w:rsid w:val="001301F8"/>
    <w:rsid w:val="00130274"/>
    <w:rsid w:val="00130F73"/>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592"/>
    <w:rsid w:val="00141B26"/>
    <w:rsid w:val="00141FF6"/>
    <w:rsid w:val="0014217D"/>
    <w:rsid w:val="001425E4"/>
    <w:rsid w:val="00142F9E"/>
    <w:rsid w:val="00142FA3"/>
    <w:rsid w:val="001431C7"/>
    <w:rsid w:val="00143716"/>
    <w:rsid w:val="00143F85"/>
    <w:rsid w:val="00144279"/>
    <w:rsid w:val="0014441C"/>
    <w:rsid w:val="001446E8"/>
    <w:rsid w:val="001451B0"/>
    <w:rsid w:val="00145805"/>
    <w:rsid w:val="00145870"/>
    <w:rsid w:val="00145B25"/>
    <w:rsid w:val="00145D58"/>
    <w:rsid w:val="00145DD6"/>
    <w:rsid w:val="001462A8"/>
    <w:rsid w:val="00147745"/>
    <w:rsid w:val="001478DB"/>
    <w:rsid w:val="00150924"/>
    <w:rsid w:val="00150D83"/>
    <w:rsid w:val="00151401"/>
    <w:rsid w:val="001521A2"/>
    <w:rsid w:val="00152587"/>
    <w:rsid w:val="00152A4D"/>
    <w:rsid w:val="00152C02"/>
    <w:rsid w:val="00153A53"/>
    <w:rsid w:val="0015457C"/>
    <w:rsid w:val="00154DF5"/>
    <w:rsid w:val="001555F2"/>
    <w:rsid w:val="001557B3"/>
    <w:rsid w:val="0015588F"/>
    <w:rsid w:val="00155C05"/>
    <w:rsid w:val="00156323"/>
    <w:rsid w:val="001566C2"/>
    <w:rsid w:val="0015757C"/>
    <w:rsid w:val="00157A49"/>
    <w:rsid w:val="001602F5"/>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58F"/>
    <w:rsid w:val="00165DB3"/>
    <w:rsid w:val="00166528"/>
    <w:rsid w:val="001669FB"/>
    <w:rsid w:val="00167055"/>
    <w:rsid w:val="001671D3"/>
    <w:rsid w:val="00167245"/>
    <w:rsid w:val="001679AB"/>
    <w:rsid w:val="0017069F"/>
    <w:rsid w:val="001707CF"/>
    <w:rsid w:val="0017093A"/>
    <w:rsid w:val="00170B34"/>
    <w:rsid w:val="001712D9"/>
    <w:rsid w:val="001717C0"/>
    <w:rsid w:val="001718D4"/>
    <w:rsid w:val="001720F4"/>
    <w:rsid w:val="00172AF5"/>
    <w:rsid w:val="00172E4C"/>
    <w:rsid w:val="00173E61"/>
    <w:rsid w:val="0017454F"/>
    <w:rsid w:val="001745A9"/>
    <w:rsid w:val="0017491A"/>
    <w:rsid w:val="00174BBF"/>
    <w:rsid w:val="00174CC1"/>
    <w:rsid w:val="00176182"/>
    <w:rsid w:val="00176690"/>
    <w:rsid w:val="00176B3F"/>
    <w:rsid w:val="00177376"/>
    <w:rsid w:val="00180186"/>
    <w:rsid w:val="00180816"/>
    <w:rsid w:val="00181460"/>
    <w:rsid w:val="00181811"/>
    <w:rsid w:val="00181A0F"/>
    <w:rsid w:val="00181A6D"/>
    <w:rsid w:val="00181D3C"/>
    <w:rsid w:val="00182069"/>
    <w:rsid w:val="001821B6"/>
    <w:rsid w:val="0018236C"/>
    <w:rsid w:val="001826CA"/>
    <w:rsid w:val="00182AA0"/>
    <w:rsid w:val="00183EA0"/>
    <w:rsid w:val="001840DB"/>
    <w:rsid w:val="0018414A"/>
    <w:rsid w:val="00184478"/>
    <w:rsid w:val="00184A09"/>
    <w:rsid w:val="001852B9"/>
    <w:rsid w:val="00185F88"/>
    <w:rsid w:val="0018614F"/>
    <w:rsid w:val="00186216"/>
    <w:rsid w:val="00186A97"/>
    <w:rsid w:val="00187308"/>
    <w:rsid w:val="001877C8"/>
    <w:rsid w:val="0018794C"/>
    <w:rsid w:val="00187B15"/>
    <w:rsid w:val="0019008B"/>
    <w:rsid w:val="0019044C"/>
    <w:rsid w:val="001905F1"/>
    <w:rsid w:val="00190A4B"/>
    <w:rsid w:val="00190AF5"/>
    <w:rsid w:val="001913B0"/>
    <w:rsid w:val="0019140C"/>
    <w:rsid w:val="0019225B"/>
    <w:rsid w:val="00192664"/>
    <w:rsid w:val="00192CE7"/>
    <w:rsid w:val="001930CA"/>
    <w:rsid w:val="00193807"/>
    <w:rsid w:val="00193AFE"/>
    <w:rsid w:val="00193E15"/>
    <w:rsid w:val="00193E95"/>
    <w:rsid w:val="00193ED5"/>
    <w:rsid w:val="0019472C"/>
    <w:rsid w:val="00194F8B"/>
    <w:rsid w:val="00195147"/>
    <w:rsid w:val="00195514"/>
    <w:rsid w:val="00195895"/>
    <w:rsid w:val="0019599B"/>
    <w:rsid w:val="00195A04"/>
    <w:rsid w:val="0019660E"/>
    <w:rsid w:val="00196B8B"/>
    <w:rsid w:val="001971A9"/>
    <w:rsid w:val="001973C7"/>
    <w:rsid w:val="001A0077"/>
    <w:rsid w:val="001A051D"/>
    <w:rsid w:val="001A0D20"/>
    <w:rsid w:val="001A17F2"/>
    <w:rsid w:val="001A1BB7"/>
    <w:rsid w:val="001A1BC3"/>
    <w:rsid w:val="001A2397"/>
    <w:rsid w:val="001A25FC"/>
    <w:rsid w:val="001A269B"/>
    <w:rsid w:val="001A29A0"/>
    <w:rsid w:val="001A2F55"/>
    <w:rsid w:val="001A2F6F"/>
    <w:rsid w:val="001A32B5"/>
    <w:rsid w:val="001A356E"/>
    <w:rsid w:val="001A38DF"/>
    <w:rsid w:val="001A3A9F"/>
    <w:rsid w:val="001A432B"/>
    <w:rsid w:val="001A6330"/>
    <w:rsid w:val="001A69ED"/>
    <w:rsid w:val="001A6CA3"/>
    <w:rsid w:val="001A73A2"/>
    <w:rsid w:val="001A7A6F"/>
    <w:rsid w:val="001A7E83"/>
    <w:rsid w:val="001B096C"/>
    <w:rsid w:val="001B0E41"/>
    <w:rsid w:val="001B1641"/>
    <w:rsid w:val="001B19E1"/>
    <w:rsid w:val="001B1E74"/>
    <w:rsid w:val="001B2C76"/>
    <w:rsid w:val="001B3038"/>
    <w:rsid w:val="001B3422"/>
    <w:rsid w:val="001B3685"/>
    <w:rsid w:val="001B3CEF"/>
    <w:rsid w:val="001B409B"/>
    <w:rsid w:val="001B44CF"/>
    <w:rsid w:val="001B45EE"/>
    <w:rsid w:val="001B4B83"/>
    <w:rsid w:val="001B4C09"/>
    <w:rsid w:val="001B4CC1"/>
    <w:rsid w:val="001B4DBB"/>
    <w:rsid w:val="001B557A"/>
    <w:rsid w:val="001B56C3"/>
    <w:rsid w:val="001B5CE5"/>
    <w:rsid w:val="001B6006"/>
    <w:rsid w:val="001B696E"/>
    <w:rsid w:val="001B6ABA"/>
    <w:rsid w:val="001B6B7E"/>
    <w:rsid w:val="001B74FD"/>
    <w:rsid w:val="001B7774"/>
    <w:rsid w:val="001B7D94"/>
    <w:rsid w:val="001C0414"/>
    <w:rsid w:val="001C16E2"/>
    <w:rsid w:val="001C16F8"/>
    <w:rsid w:val="001C1D96"/>
    <w:rsid w:val="001C2538"/>
    <w:rsid w:val="001C2A2D"/>
    <w:rsid w:val="001C3236"/>
    <w:rsid w:val="001C3A6D"/>
    <w:rsid w:val="001C3D9F"/>
    <w:rsid w:val="001C4160"/>
    <w:rsid w:val="001C52B1"/>
    <w:rsid w:val="001C58AA"/>
    <w:rsid w:val="001C5CF4"/>
    <w:rsid w:val="001C5D14"/>
    <w:rsid w:val="001C6592"/>
    <w:rsid w:val="001C6F34"/>
    <w:rsid w:val="001C72D2"/>
    <w:rsid w:val="001C73B6"/>
    <w:rsid w:val="001D0FAB"/>
    <w:rsid w:val="001D1B71"/>
    <w:rsid w:val="001D2964"/>
    <w:rsid w:val="001D3318"/>
    <w:rsid w:val="001D3436"/>
    <w:rsid w:val="001D3442"/>
    <w:rsid w:val="001D37CF"/>
    <w:rsid w:val="001D3920"/>
    <w:rsid w:val="001D3A3F"/>
    <w:rsid w:val="001D4036"/>
    <w:rsid w:val="001D433F"/>
    <w:rsid w:val="001D48F7"/>
    <w:rsid w:val="001D5056"/>
    <w:rsid w:val="001D53A4"/>
    <w:rsid w:val="001D5487"/>
    <w:rsid w:val="001D5C99"/>
    <w:rsid w:val="001D64E0"/>
    <w:rsid w:val="001D69D5"/>
    <w:rsid w:val="001D6BDE"/>
    <w:rsid w:val="001D7098"/>
    <w:rsid w:val="001D7870"/>
    <w:rsid w:val="001D78ED"/>
    <w:rsid w:val="001D7B7B"/>
    <w:rsid w:val="001D7E4C"/>
    <w:rsid w:val="001D7F90"/>
    <w:rsid w:val="001E0882"/>
    <w:rsid w:val="001E0A5A"/>
    <w:rsid w:val="001E10D0"/>
    <w:rsid w:val="001E12DA"/>
    <w:rsid w:val="001E1761"/>
    <w:rsid w:val="001E2533"/>
    <w:rsid w:val="001E255F"/>
    <w:rsid w:val="001E47E7"/>
    <w:rsid w:val="001E4AA4"/>
    <w:rsid w:val="001E5261"/>
    <w:rsid w:val="001E5AA8"/>
    <w:rsid w:val="001E6043"/>
    <w:rsid w:val="001E66CF"/>
    <w:rsid w:val="001E6928"/>
    <w:rsid w:val="001E6A9A"/>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64EA"/>
    <w:rsid w:val="00206AFD"/>
    <w:rsid w:val="00207186"/>
    <w:rsid w:val="00207405"/>
    <w:rsid w:val="00210079"/>
    <w:rsid w:val="002100E9"/>
    <w:rsid w:val="002102BC"/>
    <w:rsid w:val="00211E1B"/>
    <w:rsid w:val="00212BD9"/>
    <w:rsid w:val="00213F16"/>
    <w:rsid w:val="00214042"/>
    <w:rsid w:val="00214716"/>
    <w:rsid w:val="0021505A"/>
    <w:rsid w:val="002150EA"/>
    <w:rsid w:val="0021511E"/>
    <w:rsid w:val="002159EA"/>
    <w:rsid w:val="00215BEE"/>
    <w:rsid w:val="00216F54"/>
    <w:rsid w:val="00217441"/>
    <w:rsid w:val="002177EA"/>
    <w:rsid w:val="002210F3"/>
    <w:rsid w:val="00221698"/>
    <w:rsid w:val="002219F3"/>
    <w:rsid w:val="00221EF5"/>
    <w:rsid w:val="00222EF8"/>
    <w:rsid w:val="0022306B"/>
    <w:rsid w:val="00223554"/>
    <w:rsid w:val="002235B7"/>
    <w:rsid w:val="002239E4"/>
    <w:rsid w:val="002256D4"/>
    <w:rsid w:val="00226137"/>
    <w:rsid w:val="00226FFF"/>
    <w:rsid w:val="002270B7"/>
    <w:rsid w:val="00227144"/>
    <w:rsid w:val="0022732A"/>
    <w:rsid w:val="00227BA1"/>
    <w:rsid w:val="00227C5B"/>
    <w:rsid w:val="00227ECD"/>
    <w:rsid w:val="00227FD0"/>
    <w:rsid w:val="00230026"/>
    <w:rsid w:val="00230244"/>
    <w:rsid w:val="0023031F"/>
    <w:rsid w:val="00230754"/>
    <w:rsid w:val="002316F4"/>
    <w:rsid w:val="00231DE9"/>
    <w:rsid w:val="002324A6"/>
    <w:rsid w:val="00232F90"/>
    <w:rsid w:val="00234187"/>
    <w:rsid w:val="0023440B"/>
    <w:rsid w:val="002347E6"/>
    <w:rsid w:val="00234ED7"/>
    <w:rsid w:val="002352DD"/>
    <w:rsid w:val="00235412"/>
    <w:rsid w:val="00235A9B"/>
    <w:rsid w:val="002370CB"/>
    <w:rsid w:val="00237C37"/>
    <w:rsid w:val="00237CC1"/>
    <w:rsid w:val="00237F32"/>
    <w:rsid w:val="00237F34"/>
    <w:rsid w:val="002410B3"/>
    <w:rsid w:val="00243600"/>
    <w:rsid w:val="0024402E"/>
    <w:rsid w:val="00244212"/>
    <w:rsid w:val="00244DBF"/>
    <w:rsid w:val="002458CF"/>
    <w:rsid w:val="00245B68"/>
    <w:rsid w:val="00245BC3"/>
    <w:rsid w:val="00246799"/>
    <w:rsid w:val="00247447"/>
    <w:rsid w:val="002477B9"/>
    <w:rsid w:val="0024794E"/>
    <w:rsid w:val="0025071A"/>
    <w:rsid w:val="00250A09"/>
    <w:rsid w:val="00250B97"/>
    <w:rsid w:val="00251CC0"/>
    <w:rsid w:val="002523D5"/>
    <w:rsid w:val="00252582"/>
    <w:rsid w:val="002533C1"/>
    <w:rsid w:val="0025349A"/>
    <w:rsid w:val="00253B3D"/>
    <w:rsid w:val="00253BB2"/>
    <w:rsid w:val="00254501"/>
    <w:rsid w:val="00254745"/>
    <w:rsid w:val="00255A9F"/>
    <w:rsid w:val="002560AD"/>
    <w:rsid w:val="002562C4"/>
    <w:rsid w:val="0025649C"/>
    <w:rsid w:val="002573BB"/>
    <w:rsid w:val="00257486"/>
    <w:rsid w:val="00257AE5"/>
    <w:rsid w:val="00260406"/>
    <w:rsid w:val="00260CE2"/>
    <w:rsid w:val="00260DDE"/>
    <w:rsid w:val="00261318"/>
    <w:rsid w:val="00261FEC"/>
    <w:rsid w:val="00262345"/>
    <w:rsid w:val="00262368"/>
    <w:rsid w:val="00262B2B"/>
    <w:rsid w:val="002630E8"/>
    <w:rsid w:val="0026429C"/>
    <w:rsid w:val="00264C41"/>
    <w:rsid w:val="00264FDE"/>
    <w:rsid w:val="00265215"/>
    <w:rsid w:val="0026527F"/>
    <w:rsid w:val="00265AE9"/>
    <w:rsid w:val="00266D10"/>
    <w:rsid w:val="002674F1"/>
    <w:rsid w:val="002676D4"/>
    <w:rsid w:val="002677D1"/>
    <w:rsid w:val="00270EF9"/>
    <w:rsid w:val="00271F85"/>
    <w:rsid w:val="00272325"/>
    <w:rsid w:val="00272632"/>
    <w:rsid w:val="00273F50"/>
    <w:rsid w:val="002747D0"/>
    <w:rsid w:val="0027491D"/>
    <w:rsid w:val="002749B8"/>
    <w:rsid w:val="002773AE"/>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336"/>
    <w:rsid w:val="00285AAB"/>
    <w:rsid w:val="00285E58"/>
    <w:rsid w:val="00286438"/>
    <w:rsid w:val="00287111"/>
    <w:rsid w:val="002876BB"/>
    <w:rsid w:val="002878C9"/>
    <w:rsid w:val="00287A91"/>
    <w:rsid w:val="00290A0C"/>
    <w:rsid w:val="00290E70"/>
    <w:rsid w:val="00291789"/>
    <w:rsid w:val="0029183D"/>
    <w:rsid w:val="00291A25"/>
    <w:rsid w:val="002923B0"/>
    <w:rsid w:val="00292461"/>
    <w:rsid w:val="00292580"/>
    <w:rsid w:val="00292E79"/>
    <w:rsid w:val="00293111"/>
    <w:rsid w:val="00293138"/>
    <w:rsid w:val="0029319A"/>
    <w:rsid w:val="0029359B"/>
    <w:rsid w:val="00294382"/>
    <w:rsid w:val="0029458E"/>
    <w:rsid w:val="00294797"/>
    <w:rsid w:val="00294ADC"/>
    <w:rsid w:val="00294D6D"/>
    <w:rsid w:val="002955E1"/>
    <w:rsid w:val="00295624"/>
    <w:rsid w:val="002966CC"/>
    <w:rsid w:val="002971E5"/>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BF"/>
    <w:rsid w:val="002B1266"/>
    <w:rsid w:val="002B1BA8"/>
    <w:rsid w:val="002B256E"/>
    <w:rsid w:val="002B2B89"/>
    <w:rsid w:val="002B3EC3"/>
    <w:rsid w:val="002B4C66"/>
    <w:rsid w:val="002B51CB"/>
    <w:rsid w:val="002B6381"/>
    <w:rsid w:val="002B67C5"/>
    <w:rsid w:val="002B6A6E"/>
    <w:rsid w:val="002B6D9D"/>
    <w:rsid w:val="002B7083"/>
    <w:rsid w:val="002B78F7"/>
    <w:rsid w:val="002C05A0"/>
    <w:rsid w:val="002C0B68"/>
    <w:rsid w:val="002C0E3A"/>
    <w:rsid w:val="002C12E5"/>
    <w:rsid w:val="002C1633"/>
    <w:rsid w:val="002C1667"/>
    <w:rsid w:val="002C1734"/>
    <w:rsid w:val="002C1A24"/>
    <w:rsid w:val="002C27F9"/>
    <w:rsid w:val="002C31E7"/>
    <w:rsid w:val="002C34DE"/>
    <w:rsid w:val="002C35C5"/>
    <w:rsid w:val="002C3618"/>
    <w:rsid w:val="002C38A7"/>
    <w:rsid w:val="002C38BE"/>
    <w:rsid w:val="002C3D3F"/>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59A1"/>
    <w:rsid w:val="002D5D4E"/>
    <w:rsid w:val="002D5E07"/>
    <w:rsid w:val="002D7AE1"/>
    <w:rsid w:val="002D7CA3"/>
    <w:rsid w:val="002E0B11"/>
    <w:rsid w:val="002E0BC1"/>
    <w:rsid w:val="002E1396"/>
    <w:rsid w:val="002E220D"/>
    <w:rsid w:val="002E244F"/>
    <w:rsid w:val="002E2B12"/>
    <w:rsid w:val="002E2FC0"/>
    <w:rsid w:val="002E3296"/>
    <w:rsid w:val="002E3AE2"/>
    <w:rsid w:val="002E421E"/>
    <w:rsid w:val="002E4997"/>
    <w:rsid w:val="002E5701"/>
    <w:rsid w:val="002E6369"/>
    <w:rsid w:val="002E6479"/>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B32"/>
    <w:rsid w:val="002F3C71"/>
    <w:rsid w:val="002F4538"/>
    <w:rsid w:val="002F46C7"/>
    <w:rsid w:val="002F488B"/>
    <w:rsid w:val="002F4DE1"/>
    <w:rsid w:val="002F4F2E"/>
    <w:rsid w:val="002F6C84"/>
    <w:rsid w:val="002F6E44"/>
    <w:rsid w:val="002F6EED"/>
    <w:rsid w:val="002F72B1"/>
    <w:rsid w:val="002F74F1"/>
    <w:rsid w:val="002F75F3"/>
    <w:rsid w:val="002F7EAA"/>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B82"/>
    <w:rsid w:val="00307024"/>
    <w:rsid w:val="003071B8"/>
    <w:rsid w:val="0030754C"/>
    <w:rsid w:val="00307C57"/>
    <w:rsid w:val="00310089"/>
    <w:rsid w:val="003106C6"/>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B58"/>
    <w:rsid w:val="00316E84"/>
    <w:rsid w:val="003176A6"/>
    <w:rsid w:val="00320339"/>
    <w:rsid w:val="00320E71"/>
    <w:rsid w:val="00320EA8"/>
    <w:rsid w:val="0032148D"/>
    <w:rsid w:val="00321839"/>
    <w:rsid w:val="00321B0A"/>
    <w:rsid w:val="00321CBC"/>
    <w:rsid w:val="00322257"/>
    <w:rsid w:val="003223C8"/>
    <w:rsid w:val="003225DA"/>
    <w:rsid w:val="00322EDB"/>
    <w:rsid w:val="00323422"/>
    <w:rsid w:val="00323992"/>
    <w:rsid w:val="00323B61"/>
    <w:rsid w:val="00323F67"/>
    <w:rsid w:val="00325BE8"/>
    <w:rsid w:val="00326914"/>
    <w:rsid w:val="003272E0"/>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30FC"/>
    <w:rsid w:val="00333726"/>
    <w:rsid w:val="003342BB"/>
    <w:rsid w:val="0033431E"/>
    <w:rsid w:val="00334818"/>
    <w:rsid w:val="00334C49"/>
    <w:rsid w:val="00335033"/>
    <w:rsid w:val="00335689"/>
    <w:rsid w:val="00335C2C"/>
    <w:rsid w:val="003361C0"/>
    <w:rsid w:val="00336376"/>
    <w:rsid w:val="0034008E"/>
    <w:rsid w:val="0034011F"/>
    <w:rsid w:val="00340AB1"/>
    <w:rsid w:val="00340F14"/>
    <w:rsid w:val="003415B2"/>
    <w:rsid w:val="00341AF7"/>
    <w:rsid w:val="00343634"/>
    <w:rsid w:val="0034389D"/>
    <w:rsid w:val="00344B16"/>
    <w:rsid w:val="00344DDC"/>
    <w:rsid w:val="00345EF4"/>
    <w:rsid w:val="003460EA"/>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AF4"/>
    <w:rsid w:val="00356EB0"/>
    <w:rsid w:val="00356FB8"/>
    <w:rsid w:val="003576DE"/>
    <w:rsid w:val="00357769"/>
    <w:rsid w:val="00357DB1"/>
    <w:rsid w:val="00360174"/>
    <w:rsid w:val="003605B2"/>
    <w:rsid w:val="00360C3B"/>
    <w:rsid w:val="003610A8"/>
    <w:rsid w:val="00361803"/>
    <w:rsid w:val="003619BB"/>
    <w:rsid w:val="00361CC9"/>
    <w:rsid w:val="003627AF"/>
    <w:rsid w:val="0036290A"/>
    <w:rsid w:val="00363B7A"/>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42A"/>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08"/>
    <w:rsid w:val="00381868"/>
    <w:rsid w:val="00381969"/>
    <w:rsid w:val="00381CC0"/>
    <w:rsid w:val="003829AC"/>
    <w:rsid w:val="00382AB6"/>
    <w:rsid w:val="00382FA1"/>
    <w:rsid w:val="00383366"/>
    <w:rsid w:val="00383935"/>
    <w:rsid w:val="00384B1D"/>
    <w:rsid w:val="00384FAF"/>
    <w:rsid w:val="00385156"/>
    <w:rsid w:val="00385D97"/>
    <w:rsid w:val="00385F02"/>
    <w:rsid w:val="003862D0"/>
    <w:rsid w:val="003863BC"/>
    <w:rsid w:val="00386823"/>
    <w:rsid w:val="00386CDE"/>
    <w:rsid w:val="0038759B"/>
    <w:rsid w:val="0038771B"/>
    <w:rsid w:val="00390390"/>
    <w:rsid w:val="003906FD"/>
    <w:rsid w:val="00390AFF"/>
    <w:rsid w:val="00390BAD"/>
    <w:rsid w:val="00390CF8"/>
    <w:rsid w:val="00391088"/>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5487"/>
    <w:rsid w:val="00395491"/>
    <w:rsid w:val="003955AA"/>
    <w:rsid w:val="00395E64"/>
    <w:rsid w:val="00395F0C"/>
    <w:rsid w:val="00396350"/>
    <w:rsid w:val="003964AA"/>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99F"/>
    <w:rsid w:val="003A3DC2"/>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C40"/>
    <w:rsid w:val="003B0697"/>
    <w:rsid w:val="003B16C4"/>
    <w:rsid w:val="003B29FC"/>
    <w:rsid w:val="003B2F2A"/>
    <w:rsid w:val="003B3AA2"/>
    <w:rsid w:val="003B40B8"/>
    <w:rsid w:val="003B4252"/>
    <w:rsid w:val="003B52EF"/>
    <w:rsid w:val="003B5521"/>
    <w:rsid w:val="003B56D7"/>
    <w:rsid w:val="003B6537"/>
    <w:rsid w:val="003B66AF"/>
    <w:rsid w:val="003B7782"/>
    <w:rsid w:val="003B7E79"/>
    <w:rsid w:val="003C0EFC"/>
    <w:rsid w:val="003C14E0"/>
    <w:rsid w:val="003C2264"/>
    <w:rsid w:val="003C22BA"/>
    <w:rsid w:val="003C232B"/>
    <w:rsid w:val="003C2882"/>
    <w:rsid w:val="003C3303"/>
    <w:rsid w:val="003C3399"/>
    <w:rsid w:val="003C35EA"/>
    <w:rsid w:val="003C40F3"/>
    <w:rsid w:val="003C4E24"/>
    <w:rsid w:val="003C5211"/>
    <w:rsid w:val="003C54BA"/>
    <w:rsid w:val="003C5E2A"/>
    <w:rsid w:val="003C7512"/>
    <w:rsid w:val="003C7A64"/>
    <w:rsid w:val="003C7B1D"/>
    <w:rsid w:val="003C7EBD"/>
    <w:rsid w:val="003D01AF"/>
    <w:rsid w:val="003D0BE6"/>
    <w:rsid w:val="003D1253"/>
    <w:rsid w:val="003D1EF5"/>
    <w:rsid w:val="003D2F8A"/>
    <w:rsid w:val="003D33E7"/>
    <w:rsid w:val="003D36FD"/>
    <w:rsid w:val="003D38C9"/>
    <w:rsid w:val="003D3B93"/>
    <w:rsid w:val="003D3DEC"/>
    <w:rsid w:val="003D407B"/>
    <w:rsid w:val="003D5C92"/>
    <w:rsid w:val="003D5D2D"/>
    <w:rsid w:val="003D6F7E"/>
    <w:rsid w:val="003D7D19"/>
    <w:rsid w:val="003D7F5C"/>
    <w:rsid w:val="003E0943"/>
    <w:rsid w:val="003E1396"/>
    <w:rsid w:val="003E155F"/>
    <w:rsid w:val="003E18F8"/>
    <w:rsid w:val="003E27FF"/>
    <w:rsid w:val="003E2986"/>
    <w:rsid w:val="003E2AFD"/>
    <w:rsid w:val="003E2B6D"/>
    <w:rsid w:val="003E2DE1"/>
    <w:rsid w:val="003E41D5"/>
    <w:rsid w:val="003E4567"/>
    <w:rsid w:val="003E4ACF"/>
    <w:rsid w:val="003E50E6"/>
    <w:rsid w:val="003E6221"/>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245"/>
    <w:rsid w:val="00400356"/>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1F8"/>
    <w:rsid w:val="0040785B"/>
    <w:rsid w:val="00407B84"/>
    <w:rsid w:val="00410227"/>
    <w:rsid w:val="004105CD"/>
    <w:rsid w:val="00410AE4"/>
    <w:rsid w:val="00410C4E"/>
    <w:rsid w:val="00410E67"/>
    <w:rsid w:val="00411729"/>
    <w:rsid w:val="00411C3D"/>
    <w:rsid w:val="00411D73"/>
    <w:rsid w:val="004122B6"/>
    <w:rsid w:val="00412725"/>
    <w:rsid w:val="00412D4A"/>
    <w:rsid w:val="0041357E"/>
    <w:rsid w:val="00413C22"/>
    <w:rsid w:val="00413F9A"/>
    <w:rsid w:val="00414208"/>
    <w:rsid w:val="00414994"/>
    <w:rsid w:val="00414ED3"/>
    <w:rsid w:val="004156EB"/>
    <w:rsid w:val="004157CB"/>
    <w:rsid w:val="00415D69"/>
    <w:rsid w:val="00415F2B"/>
    <w:rsid w:val="0041676E"/>
    <w:rsid w:val="00417065"/>
    <w:rsid w:val="0041771E"/>
    <w:rsid w:val="004179C1"/>
    <w:rsid w:val="004200DC"/>
    <w:rsid w:val="00420410"/>
    <w:rsid w:val="004206BD"/>
    <w:rsid w:val="0042074E"/>
    <w:rsid w:val="004208C0"/>
    <w:rsid w:val="00421253"/>
    <w:rsid w:val="00421712"/>
    <w:rsid w:val="00421EAF"/>
    <w:rsid w:val="0042290D"/>
    <w:rsid w:val="004234DA"/>
    <w:rsid w:val="00423565"/>
    <w:rsid w:val="004236E7"/>
    <w:rsid w:val="00423AF6"/>
    <w:rsid w:val="00423C0D"/>
    <w:rsid w:val="00423F0B"/>
    <w:rsid w:val="004259C3"/>
    <w:rsid w:val="00425E08"/>
    <w:rsid w:val="00425E2D"/>
    <w:rsid w:val="00425FFB"/>
    <w:rsid w:val="00426ACD"/>
    <w:rsid w:val="00426EBB"/>
    <w:rsid w:val="00426F1D"/>
    <w:rsid w:val="0042744C"/>
    <w:rsid w:val="00427BA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58DC"/>
    <w:rsid w:val="00435C70"/>
    <w:rsid w:val="00435D99"/>
    <w:rsid w:val="0043609F"/>
    <w:rsid w:val="004360D2"/>
    <w:rsid w:val="0043634B"/>
    <w:rsid w:val="00436769"/>
    <w:rsid w:val="00436F06"/>
    <w:rsid w:val="004402F7"/>
    <w:rsid w:val="00440449"/>
    <w:rsid w:val="004407C1"/>
    <w:rsid w:val="00440BD1"/>
    <w:rsid w:val="00440CB8"/>
    <w:rsid w:val="004412FF"/>
    <w:rsid w:val="00441660"/>
    <w:rsid w:val="00441AEF"/>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7B5"/>
    <w:rsid w:val="00455285"/>
    <w:rsid w:val="004554A1"/>
    <w:rsid w:val="00455DC9"/>
    <w:rsid w:val="0045649B"/>
    <w:rsid w:val="00456F3D"/>
    <w:rsid w:val="00457207"/>
    <w:rsid w:val="00457D8D"/>
    <w:rsid w:val="004603DB"/>
    <w:rsid w:val="00460680"/>
    <w:rsid w:val="00461536"/>
    <w:rsid w:val="00461566"/>
    <w:rsid w:val="004616E4"/>
    <w:rsid w:val="004618CE"/>
    <w:rsid w:val="00461A53"/>
    <w:rsid w:val="00461FA1"/>
    <w:rsid w:val="00462B3F"/>
    <w:rsid w:val="00462DEF"/>
    <w:rsid w:val="0046397A"/>
    <w:rsid w:val="00463D3F"/>
    <w:rsid w:val="004645ED"/>
    <w:rsid w:val="00464811"/>
    <w:rsid w:val="00464E88"/>
    <w:rsid w:val="00464F70"/>
    <w:rsid w:val="00465834"/>
    <w:rsid w:val="00465EDD"/>
    <w:rsid w:val="0046635A"/>
    <w:rsid w:val="00467054"/>
    <w:rsid w:val="00467150"/>
    <w:rsid w:val="004671FD"/>
    <w:rsid w:val="0046734A"/>
    <w:rsid w:val="004674CA"/>
    <w:rsid w:val="004677A2"/>
    <w:rsid w:val="0046786B"/>
    <w:rsid w:val="00467F41"/>
    <w:rsid w:val="00470023"/>
    <w:rsid w:val="004704D4"/>
    <w:rsid w:val="004710CF"/>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7CB6"/>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B2"/>
    <w:rsid w:val="00490AA8"/>
    <w:rsid w:val="00490B92"/>
    <w:rsid w:val="00490E32"/>
    <w:rsid w:val="00491380"/>
    <w:rsid w:val="0049141F"/>
    <w:rsid w:val="00491D36"/>
    <w:rsid w:val="0049207A"/>
    <w:rsid w:val="0049259C"/>
    <w:rsid w:val="0049274E"/>
    <w:rsid w:val="00492D67"/>
    <w:rsid w:val="00493513"/>
    <w:rsid w:val="0049373B"/>
    <w:rsid w:val="00493D0F"/>
    <w:rsid w:val="00493FCF"/>
    <w:rsid w:val="004940E8"/>
    <w:rsid w:val="00494933"/>
    <w:rsid w:val="00494B0A"/>
    <w:rsid w:val="00494C30"/>
    <w:rsid w:val="00495AE3"/>
    <w:rsid w:val="00497012"/>
    <w:rsid w:val="0049735B"/>
    <w:rsid w:val="004A030E"/>
    <w:rsid w:val="004A041F"/>
    <w:rsid w:val="004A043F"/>
    <w:rsid w:val="004A0E54"/>
    <w:rsid w:val="004A1340"/>
    <w:rsid w:val="004A2FC8"/>
    <w:rsid w:val="004A36BE"/>
    <w:rsid w:val="004A39EF"/>
    <w:rsid w:val="004A3AE1"/>
    <w:rsid w:val="004A3B3D"/>
    <w:rsid w:val="004A43B7"/>
    <w:rsid w:val="004A520E"/>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6C5"/>
    <w:rsid w:val="004B3A70"/>
    <w:rsid w:val="004B3CC6"/>
    <w:rsid w:val="004B44BC"/>
    <w:rsid w:val="004B464E"/>
    <w:rsid w:val="004B46FA"/>
    <w:rsid w:val="004B4930"/>
    <w:rsid w:val="004B4D7C"/>
    <w:rsid w:val="004B5442"/>
    <w:rsid w:val="004B5520"/>
    <w:rsid w:val="004B5632"/>
    <w:rsid w:val="004B5F29"/>
    <w:rsid w:val="004B64D4"/>
    <w:rsid w:val="004B71F9"/>
    <w:rsid w:val="004B7E01"/>
    <w:rsid w:val="004C0CC9"/>
    <w:rsid w:val="004C17E0"/>
    <w:rsid w:val="004C1F0F"/>
    <w:rsid w:val="004C2636"/>
    <w:rsid w:val="004C2918"/>
    <w:rsid w:val="004C3563"/>
    <w:rsid w:val="004C3C31"/>
    <w:rsid w:val="004C4243"/>
    <w:rsid w:val="004C44F7"/>
    <w:rsid w:val="004C50D3"/>
    <w:rsid w:val="004C5230"/>
    <w:rsid w:val="004C5449"/>
    <w:rsid w:val="004C65B8"/>
    <w:rsid w:val="004C68F0"/>
    <w:rsid w:val="004D0706"/>
    <w:rsid w:val="004D0BC5"/>
    <w:rsid w:val="004D0F94"/>
    <w:rsid w:val="004D12E1"/>
    <w:rsid w:val="004D1459"/>
    <w:rsid w:val="004D198C"/>
    <w:rsid w:val="004D1FA6"/>
    <w:rsid w:val="004D25AF"/>
    <w:rsid w:val="004D2E30"/>
    <w:rsid w:val="004D3059"/>
    <w:rsid w:val="004D31E1"/>
    <w:rsid w:val="004D3B0C"/>
    <w:rsid w:val="004D3CC8"/>
    <w:rsid w:val="004D4132"/>
    <w:rsid w:val="004D4CF7"/>
    <w:rsid w:val="004D4D25"/>
    <w:rsid w:val="004D5746"/>
    <w:rsid w:val="004D5891"/>
    <w:rsid w:val="004D5DEE"/>
    <w:rsid w:val="004D6349"/>
    <w:rsid w:val="004D656A"/>
    <w:rsid w:val="004D657F"/>
    <w:rsid w:val="004D7398"/>
    <w:rsid w:val="004D75C2"/>
    <w:rsid w:val="004D7CAE"/>
    <w:rsid w:val="004E04F2"/>
    <w:rsid w:val="004E05DD"/>
    <w:rsid w:val="004E0F81"/>
    <w:rsid w:val="004E1196"/>
    <w:rsid w:val="004E1372"/>
    <w:rsid w:val="004E1A26"/>
    <w:rsid w:val="004E2389"/>
    <w:rsid w:val="004E257D"/>
    <w:rsid w:val="004E3075"/>
    <w:rsid w:val="004E32AA"/>
    <w:rsid w:val="004E32BD"/>
    <w:rsid w:val="004E37EE"/>
    <w:rsid w:val="004E3F9A"/>
    <w:rsid w:val="004E423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15"/>
    <w:rsid w:val="004F4CF5"/>
    <w:rsid w:val="004F513A"/>
    <w:rsid w:val="004F65B3"/>
    <w:rsid w:val="004F6974"/>
    <w:rsid w:val="004F761F"/>
    <w:rsid w:val="004F795F"/>
    <w:rsid w:val="004F7C15"/>
    <w:rsid w:val="004F7C7B"/>
    <w:rsid w:val="004F7C9B"/>
    <w:rsid w:val="004F7E22"/>
    <w:rsid w:val="00500439"/>
    <w:rsid w:val="00500441"/>
    <w:rsid w:val="00500446"/>
    <w:rsid w:val="00500E51"/>
    <w:rsid w:val="005012AD"/>
    <w:rsid w:val="00501574"/>
    <w:rsid w:val="005015E9"/>
    <w:rsid w:val="0050305D"/>
    <w:rsid w:val="00503328"/>
    <w:rsid w:val="0050339F"/>
    <w:rsid w:val="00503887"/>
    <w:rsid w:val="00504386"/>
    <w:rsid w:val="0050460B"/>
    <w:rsid w:val="00505095"/>
    <w:rsid w:val="0050528B"/>
    <w:rsid w:val="005052F1"/>
    <w:rsid w:val="005053A4"/>
    <w:rsid w:val="00505486"/>
    <w:rsid w:val="00506077"/>
    <w:rsid w:val="00506741"/>
    <w:rsid w:val="00506C41"/>
    <w:rsid w:val="0050753C"/>
    <w:rsid w:val="00507A19"/>
    <w:rsid w:val="005101FA"/>
    <w:rsid w:val="0051028B"/>
    <w:rsid w:val="00510334"/>
    <w:rsid w:val="00510730"/>
    <w:rsid w:val="00510B28"/>
    <w:rsid w:val="00510B99"/>
    <w:rsid w:val="00511516"/>
    <w:rsid w:val="00511969"/>
    <w:rsid w:val="005121D0"/>
    <w:rsid w:val="00513E1D"/>
    <w:rsid w:val="005141AF"/>
    <w:rsid w:val="0051451D"/>
    <w:rsid w:val="00515217"/>
    <w:rsid w:val="005156A6"/>
    <w:rsid w:val="00515CE0"/>
    <w:rsid w:val="005160C5"/>
    <w:rsid w:val="0051647C"/>
    <w:rsid w:val="005165FE"/>
    <w:rsid w:val="005173CA"/>
    <w:rsid w:val="00517A79"/>
    <w:rsid w:val="00517DDC"/>
    <w:rsid w:val="00520898"/>
    <w:rsid w:val="0052106D"/>
    <w:rsid w:val="005211B5"/>
    <w:rsid w:val="00521399"/>
    <w:rsid w:val="00521580"/>
    <w:rsid w:val="005215BD"/>
    <w:rsid w:val="00521632"/>
    <w:rsid w:val="00521649"/>
    <w:rsid w:val="00521E20"/>
    <w:rsid w:val="00522610"/>
    <w:rsid w:val="00522913"/>
    <w:rsid w:val="00522ECA"/>
    <w:rsid w:val="0052336F"/>
    <w:rsid w:val="0052423D"/>
    <w:rsid w:val="005246EE"/>
    <w:rsid w:val="0052533F"/>
    <w:rsid w:val="00525AB0"/>
    <w:rsid w:val="00525E6C"/>
    <w:rsid w:val="00526073"/>
    <w:rsid w:val="00526551"/>
    <w:rsid w:val="00527252"/>
    <w:rsid w:val="00527A19"/>
    <w:rsid w:val="00530059"/>
    <w:rsid w:val="005301AE"/>
    <w:rsid w:val="00530457"/>
    <w:rsid w:val="005308D0"/>
    <w:rsid w:val="00530EB8"/>
    <w:rsid w:val="005315F5"/>
    <w:rsid w:val="005317A6"/>
    <w:rsid w:val="005318B0"/>
    <w:rsid w:val="00531BD0"/>
    <w:rsid w:val="00531BEF"/>
    <w:rsid w:val="00531D69"/>
    <w:rsid w:val="00531D99"/>
    <w:rsid w:val="00531E00"/>
    <w:rsid w:val="00533245"/>
    <w:rsid w:val="005338A3"/>
    <w:rsid w:val="00533C64"/>
    <w:rsid w:val="00533DBF"/>
    <w:rsid w:val="00533E41"/>
    <w:rsid w:val="0053414B"/>
    <w:rsid w:val="005345D2"/>
    <w:rsid w:val="0053487E"/>
    <w:rsid w:val="00534A0F"/>
    <w:rsid w:val="005355AC"/>
    <w:rsid w:val="00535759"/>
    <w:rsid w:val="0053631B"/>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71"/>
    <w:rsid w:val="005447A5"/>
    <w:rsid w:val="00544BA5"/>
    <w:rsid w:val="005452C7"/>
    <w:rsid w:val="0054575C"/>
    <w:rsid w:val="00545798"/>
    <w:rsid w:val="005458B0"/>
    <w:rsid w:val="00545D30"/>
    <w:rsid w:val="00545EF3"/>
    <w:rsid w:val="00546334"/>
    <w:rsid w:val="00546C9C"/>
    <w:rsid w:val="005473DD"/>
    <w:rsid w:val="00547554"/>
    <w:rsid w:val="00547B12"/>
    <w:rsid w:val="00550A2F"/>
    <w:rsid w:val="00550FB7"/>
    <w:rsid w:val="00551741"/>
    <w:rsid w:val="00551AF0"/>
    <w:rsid w:val="00552353"/>
    <w:rsid w:val="00552690"/>
    <w:rsid w:val="005526CF"/>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606C6"/>
    <w:rsid w:val="005611CE"/>
    <w:rsid w:val="005614EC"/>
    <w:rsid w:val="00561884"/>
    <w:rsid w:val="00562742"/>
    <w:rsid w:val="00562A84"/>
    <w:rsid w:val="00562E20"/>
    <w:rsid w:val="0056330F"/>
    <w:rsid w:val="00563524"/>
    <w:rsid w:val="00563FC3"/>
    <w:rsid w:val="00564184"/>
    <w:rsid w:val="00564545"/>
    <w:rsid w:val="005646B8"/>
    <w:rsid w:val="00565F03"/>
    <w:rsid w:val="005664EE"/>
    <w:rsid w:val="0057056B"/>
    <w:rsid w:val="00570E51"/>
    <w:rsid w:val="00571DA5"/>
    <w:rsid w:val="00571EA1"/>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76A"/>
    <w:rsid w:val="0058087F"/>
    <w:rsid w:val="00581377"/>
    <w:rsid w:val="0058152D"/>
    <w:rsid w:val="00581A4B"/>
    <w:rsid w:val="00582942"/>
    <w:rsid w:val="0058347F"/>
    <w:rsid w:val="00583D7F"/>
    <w:rsid w:val="00584B57"/>
    <w:rsid w:val="00584E86"/>
    <w:rsid w:val="00584FD1"/>
    <w:rsid w:val="005852F0"/>
    <w:rsid w:val="00585347"/>
    <w:rsid w:val="005858B0"/>
    <w:rsid w:val="00586052"/>
    <w:rsid w:val="0058610A"/>
    <w:rsid w:val="00587102"/>
    <w:rsid w:val="0058729B"/>
    <w:rsid w:val="005872AA"/>
    <w:rsid w:val="00587718"/>
    <w:rsid w:val="00587B92"/>
    <w:rsid w:val="00590102"/>
    <w:rsid w:val="005901D4"/>
    <w:rsid w:val="00590251"/>
    <w:rsid w:val="00590874"/>
    <w:rsid w:val="005909A2"/>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183"/>
    <w:rsid w:val="00595540"/>
    <w:rsid w:val="00595AF3"/>
    <w:rsid w:val="00595B4B"/>
    <w:rsid w:val="00595EE4"/>
    <w:rsid w:val="00596944"/>
    <w:rsid w:val="00596BF6"/>
    <w:rsid w:val="005979CD"/>
    <w:rsid w:val="00597BF5"/>
    <w:rsid w:val="005A09AB"/>
    <w:rsid w:val="005A0B0B"/>
    <w:rsid w:val="005A0BA6"/>
    <w:rsid w:val="005A1C2D"/>
    <w:rsid w:val="005A1FE9"/>
    <w:rsid w:val="005A2101"/>
    <w:rsid w:val="005A22C5"/>
    <w:rsid w:val="005A240C"/>
    <w:rsid w:val="005A2A35"/>
    <w:rsid w:val="005A2CA4"/>
    <w:rsid w:val="005A2FD5"/>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808"/>
    <w:rsid w:val="005A780E"/>
    <w:rsid w:val="005A79FE"/>
    <w:rsid w:val="005A7BA7"/>
    <w:rsid w:val="005B034C"/>
    <w:rsid w:val="005B0660"/>
    <w:rsid w:val="005B0CB9"/>
    <w:rsid w:val="005B1105"/>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7CBC"/>
    <w:rsid w:val="005C0610"/>
    <w:rsid w:val="005C06E2"/>
    <w:rsid w:val="005C0D62"/>
    <w:rsid w:val="005C1419"/>
    <w:rsid w:val="005C1521"/>
    <w:rsid w:val="005C1C66"/>
    <w:rsid w:val="005C1D69"/>
    <w:rsid w:val="005C1FCB"/>
    <w:rsid w:val="005C212B"/>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BA5"/>
    <w:rsid w:val="005C5DC6"/>
    <w:rsid w:val="005C5FA4"/>
    <w:rsid w:val="005C73ED"/>
    <w:rsid w:val="005C7473"/>
    <w:rsid w:val="005C7567"/>
    <w:rsid w:val="005C7866"/>
    <w:rsid w:val="005C7BC9"/>
    <w:rsid w:val="005C7CB9"/>
    <w:rsid w:val="005C7FA4"/>
    <w:rsid w:val="005C7FD8"/>
    <w:rsid w:val="005D0894"/>
    <w:rsid w:val="005D0C08"/>
    <w:rsid w:val="005D12E6"/>
    <w:rsid w:val="005D1C1D"/>
    <w:rsid w:val="005D1DBD"/>
    <w:rsid w:val="005D1F49"/>
    <w:rsid w:val="005D2823"/>
    <w:rsid w:val="005D2826"/>
    <w:rsid w:val="005D2933"/>
    <w:rsid w:val="005D29C2"/>
    <w:rsid w:val="005D2B43"/>
    <w:rsid w:val="005D300E"/>
    <w:rsid w:val="005D320C"/>
    <w:rsid w:val="005D3A56"/>
    <w:rsid w:val="005D3F88"/>
    <w:rsid w:val="005D4299"/>
    <w:rsid w:val="005D4415"/>
    <w:rsid w:val="005D4443"/>
    <w:rsid w:val="005D4CF5"/>
    <w:rsid w:val="005D4EAC"/>
    <w:rsid w:val="005D5087"/>
    <w:rsid w:val="005D5B8C"/>
    <w:rsid w:val="005D635F"/>
    <w:rsid w:val="005D71CC"/>
    <w:rsid w:val="005D74D7"/>
    <w:rsid w:val="005D775B"/>
    <w:rsid w:val="005D7797"/>
    <w:rsid w:val="005E0681"/>
    <w:rsid w:val="005E091B"/>
    <w:rsid w:val="005E0B65"/>
    <w:rsid w:val="005E1830"/>
    <w:rsid w:val="005E1D0B"/>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92F"/>
    <w:rsid w:val="005F0740"/>
    <w:rsid w:val="005F0818"/>
    <w:rsid w:val="005F0927"/>
    <w:rsid w:val="005F0AAE"/>
    <w:rsid w:val="005F0BEC"/>
    <w:rsid w:val="005F0BF6"/>
    <w:rsid w:val="005F17FB"/>
    <w:rsid w:val="005F1850"/>
    <w:rsid w:val="005F21EA"/>
    <w:rsid w:val="005F2484"/>
    <w:rsid w:val="005F25F8"/>
    <w:rsid w:val="005F2A90"/>
    <w:rsid w:val="005F2AB7"/>
    <w:rsid w:val="005F2ADF"/>
    <w:rsid w:val="005F2D64"/>
    <w:rsid w:val="005F2D88"/>
    <w:rsid w:val="005F2EF6"/>
    <w:rsid w:val="005F38AD"/>
    <w:rsid w:val="005F395E"/>
    <w:rsid w:val="005F39CD"/>
    <w:rsid w:val="005F4162"/>
    <w:rsid w:val="005F5317"/>
    <w:rsid w:val="005F5744"/>
    <w:rsid w:val="005F62BD"/>
    <w:rsid w:val="005F6529"/>
    <w:rsid w:val="005F6688"/>
    <w:rsid w:val="005F6F4D"/>
    <w:rsid w:val="005F701A"/>
    <w:rsid w:val="005F773C"/>
    <w:rsid w:val="005F7EBB"/>
    <w:rsid w:val="006001A9"/>
    <w:rsid w:val="006006EB"/>
    <w:rsid w:val="00602060"/>
    <w:rsid w:val="006031DA"/>
    <w:rsid w:val="006035FF"/>
    <w:rsid w:val="00603EB8"/>
    <w:rsid w:val="00604233"/>
    <w:rsid w:val="006050F9"/>
    <w:rsid w:val="006056E3"/>
    <w:rsid w:val="00605934"/>
    <w:rsid w:val="00605E2F"/>
    <w:rsid w:val="006062E8"/>
    <w:rsid w:val="00606EE7"/>
    <w:rsid w:val="00607851"/>
    <w:rsid w:val="006105F9"/>
    <w:rsid w:val="00610A94"/>
    <w:rsid w:val="00610BA4"/>
    <w:rsid w:val="00610BC2"/>
    <w:rsid w:val="006110EE"/>
    <w:rsid w:val="00611273"/>
    <w:rsid w:val="006116C3"/>
    <w:rsid w:val="00611925"/>
    <w:rsid w:val="006119AB"/>
    <w:rsid w:val="00611BA7"/>
    <w:rsid w:val="0061258C"/>
    <w:rsid w:val="00612A78"/>
    <w:rsid w:val="00612F7E"/>
    <w:rsid w:val="00613265"/>
    <w:rsid w:val="0061361E"/>
    <w:rsid w:val="0061362B"/>
    <w:rsid w:val="00613CBD"/>
    <w:rsid w:val="00613D94"/>
    <w:rsid w:val="00614325"/>
    <w:rsid w:val="00614BB1"/>
    <w:rsid w:val="00614CDE"/>
    <w:rsid w:val="00615280"/>
    <w:rsid w:val="0061531C"/>
    <w:rsid w:val="0061702A"/>
    <w:rsid w:val="00617703"/>
    <w:rsid w:val="006179C6"/>
    <w:rsid w:val="00617DD7"/>
    <w:rsid w:val="00617E22"/>
    <w:rsid w:val="0062062B"/>
    <w:rsid w:val="00620C5B"/>
    <w:rsid w:val="00621A84"/>
    <w:rsid w:val="00623965"/>
    <w:rsid w:val="006241DF"/>
    <w:rsid w:val="0062455D"/>
    <w:rsid w:val="006259FE"/>
    <w:rsid w:val="00625EBC"/>
    <w:rsid w:val="0062615B"/>
    <w:rsid w:val="00627794"/>
    <w:rsid w:val="0062787A"/>
    <w:rsid w:val="00627A03"/>
    <w:rsid w:val="00627AA9"/>
    <w:rsid w:val="00630AAE"/>
    <w:rsid w:val="006315F1"/>
    <w:rsid w:val="00631AFB"/>
    <w:rsid w:val="00631DA8"/>
    <w:rsid w:val="00631F02"/>
    <w:rsid w:val="00632066"/>
    <w:rsid w:val="006327BC"/>
    <w:rsid w:val="00632AC0"/>
    <w:rsid w:val="00632BCC"/>
    <w:rsid w:val="00632D2C"/>
    <w:rsid w:val="00633313"/>
    <w:rsid w:val="0063380A"/>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D5F"/>
    <w:rsid w:val="006412A0"/>
    <w:rsid w:val="0064133B"/>
    <w:rsid w:val="006413E6"/>
    <w:rsid w:val="0064140F"/>
    <w:rsid w:val="00641539"/>
    <w:rsid w:val="006419DC"/>
    <w:rsid w:val="00641B01"/>
    <w:rsid w:val="00641E9F"/>
    <w:rsid w:val="0064202E"/>
    <w:rsid w:val="006420DD"/>
    <w:rsid w:val="00642268"/>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ECB"/>
    <w:rsid w:val="00652FCD"/>
    <w:rsid w:val="00653273"/>
    <w:rsid w:val="006537DB"/>
    <w:rsid w:val="0065380C"/>
    <w:rsid w:val="00653CE8"/>
    <w:rsid w:val="006546EB"/>
    <w:rsid w:val="006549F0"/>
    <w:rsid w:val="00654A8F"/>
    <w:rsid w:val="00654E3C"/>
    <w:rsid w:val="00655F7A"/>
    <w:rsid w:val="006561E8"/>
    <w:rsid w:val="006565B5"/>
    <w:rsid w:val="00656786"/>
    <w:rsid w:val="00656B1A"/>
    <w:rsid w:val="00656B29"/>
    <w:rsid w:val="00656BE7"/>
    <w:rsid w:val="006578E0"/>
    <w:rsid w:val="00657A8E"/>
    <w:rsid w:val="00657BE4"/>
    <w:rsid w:val="00657DCF"/>
    <w:rsid w:val="00660597"/>
    <w:rsid w:val="0066077F"/>
    <w:rsid w:val="006614A2"/>
    <w:rsid w:val="0066168E"/>
    <w:rsid w:val="006622D2"/>
    <w:rsid w:val="00662DB5"/>
    <w:rsid w:val="00664B4E"/>
    <w:rsid w:val="00664B53"/>
    <w:rsid w:val="006653C0"/>
    <w:rsid w:val="0066568E"/>
    <w:rsid w:val="00665CD5"/>
    <w:rsid w:val="00665E4E"/>
    <w:rsid w:val="00666493"/>
    <w:rsid w:val="006665F6"/>
    <w:rsid w:val="006668C5"/>
    <w:rsid w:val="006671B0"/>
    <w:rsid w:val="0066776B"/>
    <w:rsid w:val="006702BD"/>
    <w:rsid w:val="00670A78"/>
    <w:rsid w:val="00670E74"/>
    <w:rsid w:val="00670E77"/>
    <w:rsid w:val="0067151F"/>
    <w:rsid w:val="00671C5B"/>
    <w:rsid w:val="0067299F"/>
    <w:rsid w:val="00672DA1"/>
    <w:rsid w:val="00672F34"/>
    <w:rsid w:val="006731A2"/>
    <w:rsid w:val="00673BBB"/>
    <w:rsid w:val="00674C84"/>
    <w:rsid w:val="00675C4D"/>
    <w:rsid w:val="00675F8A"/>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5606"/>
    <w:rsid w:val="00685CD4"/>
    <w:rsid w:val="00686126"/>
    <w:rsid w:val="006863F2"/>
    <w:rsid w:val="006868B9"/>
    <w:rsid w:val="00686934"/>
    <w:rsid w:val="00687038"/>
    <w:rsid w:val="006875BB"/>
    <w:rsid w:val="006877B4"/>
    <w:rsid w:val="00687D5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44"/>
    <w:rsid w:val="006A1E3D"/>
    <w:rsid w:val="006A1ECC"/>
    <w:rsid w:val="006A2574"/>
    <w:rsid w:val="006A28A0"/>
    <w:rsid w:val="006A38C5"/>
    <w:rsid w:val="006A4132"/>
    <w:rsid w:val="006A46B2"/>
    <w:rsid w:val="006A508F"/>
    <w:rsid w:val="006A51CF"/>
    <w:rsid w:val="006A53A9"/>
    <w:rsid w:val="006A5558"/>
    <w:rsid w:val="006A5938"/>
    <w:rsid w:val="006A5DE9"/>
    <w:rsid w:val="006A653F"/>
    <w:rsid w:val="006A7472"/>
    <w:rsid w:val="006A7792"/>
    <w:rsid w:val="006A7BD3"/>
    <w:rsid w:val="006A7FFD"/>
    <w:rsid w:val="006B0A90"/>
    <w:rsid w:val="006B1B21"/>
    <w:rsid w:val="006B1B55"/>
    <w:rsid w:val="006B1ECE"/>
    <w:rsid w:val="006B26B6"/>
    <w:rsid w:val="006B2AC5"/>
    <w:rsid w:val="006B2C7D"/>
    <w:rsid w:val="006B2E51"/>
    <w:rsid w:val="006B3E7A"/>
    <w:rsid w:val="006B4641"/>
    <w:rsid w:val="006B4F35"/>
    <w:rsid w:val="006B57BC"/>
    <w:rsid w:val="006B63C1"/>
    <w:rsid w:val="006B65E5"/>
    <w:rsid w:val="006B6CA7"/>
    <w:rsid w:val="006B6DDE"/>
    <w:rsid w:val="006B7403"/>
    <w:rsid w:val="006B75B7"/>
    <w:rsid w:val="006B7BBF"/>
    <w:rsid w:val="006B7E07"/>
    <w:rsid w:val="006C0163"/>
    <w:rsid w:val="006C03A1"/>
    <w:rsid w:val="006C050A"/>
    <w:rsid w:val="006C1393"/>
    <w:rsid w:val="006C141E"/>
    <w:rsid w:val="006C1A07"/>
    <w:rsid w:val="006C2677"/>
    <w:rsid w:val="006C3231"/>
    <w:rsid w:val="006C333D"/>
    <w:rsid w:val="006C35F0"/>
    <w:rsid w:val="006C3822"/>
    <w:rsid w:val="006C388B"/>
    <w:rsid w:val="006C3D7F"/>
    <w:rsid w:val="006C3DCE"/>
    <w:rsid w:val="006C3E8F"/>
    <w:rsid w:val="006C43EA"/>
    <w:rsid w:val="006C53C0"/>
    <w:rsid w:val="006C5E40"/>
    <w:rsid w:val="006C6263"/>
    <w:rsid w:val="006C65FB"/>
    <w:rsid w:val="006C6D19"/>
    <w:rsid w:val="006C75B5"/>
    <w:rsid w:val="006C7A26"/>
    <w:rsid w:val="006D0759"/>
    <w:rsid w:val="006D0959"/>
    <w:rsid w:val="006D0F79"/>
    <w:rsid w:val="006D1999"/>
    <w:rsid w:val="006D1ADD"/>
    <w:rsid w:val="006D21E2"/>
    <w:rsid w:val="006D23AE"/>
    <w:rsid w:val="006D245C"/>
    <w:rsid w:val="006D298C"/>
    <w:rsid w:val="006D2CB4"/>
    <w:rsid w:val="006D2FA6"/>
    <w:rsid w:val="006D3844"/>
    <w:rsid w:val="006D478C"/>
    <w:rsid w:val="006D4CE5"/>
    <w:rsid w:val="006D52EB"/>
    <w:rsid w:val="006D5DAE"/>
    <w:rsid w:val="006D75EB"/>
    <w:rsid w:val="006D7EEE"/>
    <w:rsid w:val="006E0072"/>
    <w:rsid w:val="006E01EC"/>
    <w:rsid w:val="006E0C85"/>
    <w:rsid w:val="006E13C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D0C"/>
    <w:rsid w:val="006F54C4"/>
    <w:rsid w:val="006F5522"/>
    <w:rsid w:val="006F579B"/>
    <w:rsid w:val="006F5A36"/>
    <w:rsid w:val="006F5B09"/>
    <w:rsid w:val="006F61C4"/>
    <w:rsid w:val="006F6F53"/>
    <w:rsid w:val="006F7538"/>
    <w:rsid w:val="006F78D1"/>
    <w:rsid w:val="006F7B28"/>
    <w:rsid w:val="006F7B2D"/>
    <w:rsid w:val="00700062"/>
    <w:rsid w:val="0070011B"/>
    <w:rsid w:val="00700D8E"/>
    <w:rsid w:val="007010A4"/>
    <w:rsid w:val="007016CF"/>
    <w:rsid w:val="00701AB2"/>
    <w:rsid w:val="00701CE8"/>
    <w:rsid w:val="00701EC0"/>
    <w:rsid w:val="00701F9A"/>
    <w:rsid w:val="00702F5F"/>
    <w:rsid w:val="00703E3E"/>
    <w:rsid w:val="00703E4C"/>
    <w:rsid w:val="00703FF1"/>
    <w:rsid w:val="00704214"/>
    <w:rsid w:val="007045DF"/>
    <w:rsid w:val="007052E6"/>
    <w:rsid w:val="0070568A"/>
    <w:rsid w:val="00705851"/>
    <w:rsid w:val="007063F1"/>
    <w:rsid w:val="00706DD2"/>
    <w:rsid w:val="00707162"/>
    <w:rsid w:val="00707788"/>
    <w:rsid w:val="00707C53"/>
    <w:rsid w:val="00707CA2"/>
    <w:rsid w:val="007106C7"/>
    <w:rsid w:val="00711068"/>
    <w:rsid w:val="0071116C"/>
    <w:rsid w:val="00711624"/>
    <w:rsid w:val="00711EAF"/>
    <w:rsid w:val="0071232C"/>
    <w:rsid w:val="00712E43"/>
    <w:rsid w:val="00713953"/>
    <w:rsid w:val="00713B64"/>
    <w:rsid w:val="00713E47"/>
    <w:rsid w:val="007146FA"/>
    <w:rsid w:val="0071495C"/>
    <w:rsid w:val="00714D97"/>
    <w:rsid w:val="0071559D"/>
    <w:rsid w:val="00715A04"/>
    <w:rsid w:val="00716415"/>
    <w:rsid w:val="00716BED"/>
    <w:rsid w:val="0071771A"/>
    <w:rsid w:val="0071786C"/>
    <w:rsid w:val="007202C5"/>
    <w:rsid w:val="00721266"/>
    <w:rsid w:val="0072205E"/>
    <w:rsid w:val="0072222F"/>
    <w:rsid w:val="0072265E"/>
    <w:rsid w:val="00722C18"/>
    <w:rsid w:val="007232DA"/>
    <w:rsid w:val="00723A2A"/>
    <w:rsid w:val="00723D12"/>
    <w:rsid w:val="00724130"/>
    <w:rsid w:val="00724197"/>
    <w:rsid w:val="00724325"/>
    <w:rsid w:val="007245EA"/>
    <w:rsid w:val="0072461C"/>
    <w:rsid w:val="007258CF"/>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771C"/>
    <w:rsid w:val="00737D6E"/>
    <w:rsid w:val="00737FF1"/>
    <w:rsid w:val="00740027"/>
    <w:rsid w:val="00740B6B"/>
    <w:rsid w:val="00740F80"/>
    <w:rsid w:val="00741913"/>
    <w:rsid w:val="007424A9"/>
    <w:rsid w:val="00742A3E"/>
    <w:rsid w:val="00742BFF"/>
    <w:rsid w:val="0074315C"/>
    <w:rsid w:val="00743164"/>
    <w:rsid w:val="00743D87"/>
    <w:rsid w:val="00744810"/>
    <w:rsid w:val="00744D52"/>
    <w:rsid w:val="007460E1"/>
    <w:rsid w:val="00746360"/>
    <w:rsid w:val="00746762"/>
    <w:rsid w:val="00746AB4"/>
    <w:rsid w:val="00746C5E"/>
    <w:rsid w:val="00747D74"/>
    <w:rsid w:val="00747EB0"/>
    <w:rsid w:val="00750029"/>
    <w:rsid w:val="007501D5"/>
    <w:rsid w:val="007501EF"/>
    <w:rsid w:val="00750305"/>
    <w:rsid w:val="00751389"/>
    <w:rsid w:val="0075215E"/>
    <w:rsid w:val="007521C1"/>
    <w:rsid w:val="0075220A"/>
    <w:rsid w:val="007526D8"/>
    <w:rsid w:val="007531DF"/>
    <w:rsid w:val="00753737"/>
    <w:rsid w:val="0075380E"/>
    <w:rsid w:val="00753D58"/>
    <w:rsid w:val="00754768"/>
    <w:rsid w:val="0075503C"/>
    <w:rsid w:val="00755276"/>
    <w:rsid w:val="00757500"/>
    <w:rsid w:val="00757586"/>
    <w:rsid w:val="0075789F"/>
    <w:rsid w:val="00757945"/>
    <w:rsid w:val="00757AEA"/>
    <w:rsid w:val="00757BCE"/>
    <w:rsid w:val="0076015F"/>
    <w:rsid w:val="00760AF5"/>
    <w:rsid w:val="00760CEC"/>
    <w:rsid w:val="00760D0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39B"/>
    <w:rsid w:val="0077257E"/>
    <w:rsid w:val="007745A4"/>
    <w:rsid w:val="007748A3"/>
    <w:rsid w:val="00774F6D"/>
    <w:rsid w:val="0077593C"/>
    <w:rsid w:val="00775992"/>
    <w:rsid w:val="007768BD"/>
    <w:rsid w:val="00776A68"/>
    <w:rsid w:val="00776C8E"/>
    <w:rsid w:val="007777B7"/>
    <w:rsid w:val="00777A65"/>
    <w:rsid w:val="00777FB7"/>
    <w:rsid w:val="00782746"/>
    <w:rsid w:val="0078284A"/>
    <w:rsid w:val="00782937"/>
    <w:rsid w:val="00782A88"/>
    <w:rsid w:val="00782EA0"/>
    <w:rsid w:val="00783E1D"/>
    <w:rsid w:val="00784152"/>
    <w:rsid w:val="00784C0D"/>
    <w:rsid w:val="00785015"/>
    <w:rsid w:val="00785421"/>
    <w:rsid w:val="007854BF"/>
    <w:rsid w:val="00785A84"/>
    <w:rsid w:val="00786091"/>
    <w:rsid w:val="007861E7"/>
    <w:rsid w:val="00787516"/>
    <w:rsid w:val="00787525"/>
    <w:rsid w:val="00787583"/>
    <w:rsid w:val="007876A3"/>
    <w:rsid w:val="0078773D"/>
    <w:rsid w:val="00790B68"/>
    <w:rsid w:val="00790D24"/>
    <w:rsid w:val="007912DE"/>
    <w:rsid w:val="00791B94"/>
    <w:rsid w:val="00791E87"/>
    <w:rsid w:val="007920F9"/>
    <w:rsid w:val="00792743"/>
    <w:rsid w:val="00792EFE"/>
    <w:rsid w:val="007937D9"/>
    <w:rsid w:val="007939D6"/>
    <w:rsid w:val="00794460"/>
    <w:rsid w:val="00794563"/>
    <w:rsid w:val="00794845"/>
    <w:rsid w:val="00794BEA"/>
    <w:rsid w:val="00795046"/>
    <w:rsid w:val="0079561E"/>
    <w:rsid w:val="00795C14"/>
    <w:rsid w:val="00796816"/>
    <w:rsid w:val="00796E03"/>
    <w:rsid w:val="00796F17"/>
    <w:rsid w:val="00797006"/>
    <w:rsid w:val="00797A8A"/>
    <w:rsid w:val="007A0209"/>
    <w:rsid w:val="007A0BD8"/>
    <w:rsid w:val="007A11B2"/>
    <w:rsid w:val="007A13DB"/>
    <w:rsid w:val="007A2014"/>
    <w:rsid w:val="007A2336"/>
    <w:rsid w:val="007A3048"/>
    <w:rsid w:val="007A3166"/>
    <w:rsid w:val="007A335F"/>
    <w:rsid w:val="007A33BF"/>
    <w:rsid w:val="007A3C31"/>
    <w:rsid w:val="007A3F7E"/>
    <w:rsid w:val="007A4215"/>
    <w:rsid w:val="007A462E"/>
    <w:rsid w:val="007A4761"/>
    <w:rsid w:val="007A48F9"/>
    <w:rsid w:val="007A4A2D"/>
    <w:rsid w:val="007A5119"/>
    <w:rsid w:val="007A5747"/>
    <w:rsid w:val="007A5966"/>
    <w:rsid w:val="007A5987"/>
    <w:rsid w:val="007A69E7"/>
    <w:rsid w:val="007A6ABF"/>
    <w:rsid w:val="007A76F3"/>
    <w:rsid w:val="007A7E45"/>
    <w:rsid w:val="007B0275"/>
    <w:rsid w:val="007B07B6"/>
    <w:rsid w:val="007B0A7F"/>
    <w:rsid w:val="007B0B1B"/>
    <w:rsid w:val="007B157C"/>
    <w:rsid w:val="007B2068"/>
    <w:rsid w:val="007B20E3"/>
    <w:rsid w:val="007B25CE"/>
    <w:rsid w:val="007B31FD"/>
    <w:rsid w:val="007B33E9"/>
    <w:rsid w:val="007B3AB6"/>
    <w:rsid w:val="007B4275"/>
    <w:rsid w:val="007B42E2"/>
    <w:rsid w:val="007B4326"/>
    <w:rsid w:val="007B5AF2"/>
    <w:rsid w:val="007B663D"/>
    <w:rsid w:val="007B6AA3"/>
    <w:rsid w:val="007B6F77"/>
    <w:rsid w:val="007B7FBA"/>
    <w:rsid w:val="007C07AB"/>
    <w:rsid w:val="007C0962"/>
    <w:rsid w:val="007C0D2E"/>
    <w:rsid w:val="007C10AF"/>
    <w:rsid w:val="007C11AD"/>
    <w:rsid w:val="007C18DA"/>
    <w:rsid w:val="007C1DE6"/>
    <w:rsid w:val="007C1E11"/>
    <w:rsid w:val="007C2BE5"/>
    <w:rsid w:val="007C2D64"/>
    <w:rsid w:val="007C2DB0"/>
    <w:rsid w:val="007C325D"/>
    <w:rsid w:val="007C3777"/>
    <w:rsid w:val="007C3BA7"/>
    <w:rsid w:val="007C3C79"/>
    <w:rsid w:val="007C453F"/>
    <w:rsid w:val="007C4C54"/>
    <w:rsid w:val="007C4E5F"/>
    <w:rsid w:val="007C5A3C"/>
    <w:rsid w:val="007C5B98"/>
    <w:rsid w:val="007C63B4"/>
    <w:rsid w:val="007C6C47"/>
    <w:rsid w:val="007C6C82"/>
    <w:rsid w:val="007C6D74"/>
    <w:rsid w:val="007C6DD4"/>
    <w:rsid w:val="007C74BB"/>
    <w:rsid w:val="007C750B"/>
    <w:rsid w:val="007D06A2"/>
    <w:rsid w:val="007D09D3"/>
    <w:rsid w:val="007D14AC"/>
    <w:rsid w:val="007D26D9"/>
    <w:rsid w:val="007D33A6"/>
    <w:rsid w:val="007D3D06"/>
    <w:rsid w:val="007D41F3"/>
    <w:rsid w:val="007D4AAF"/>
    <w:rsid w:val="007D4BC7"/>
    <w:rsid w:val="007D5D1D"/>
    <w:rsid w:val="007D6D55"/>
    <w:rsid w:val="007D6E63"/>
    <w:rsid w:val="007D71C2"/>
    <w:rsid w:val="007E0285"/>
    <w:rsid w:val="007E1706"/>
    <w:rsid w:val="007E208A"/>
    <w:rsid w:val="007E217E"/>
    <w:rsid w:val="007E26E2"/>
    <w:rsid w:val="007E3FB3"/>
    <w:rsid w:val="007E43C6"/>
    <w:rsid w:val="007E4F11"/>
    <w:rsid w:val="007E5377"/>
    <w:rsid w:val="007E55B3"/>
    <w:rsid w:val="007E5747"/>
    <w:rsid w:val="007E58BF"/>
    <w:rsid w:val="007E5E7A"/>
    <w:rsid w:val="007E6C72"/>
    <w:rsid w:val="007E6CFF"/>
    <w:rsid w:val="007E78F3"/>
    <w:rsid w:val="007F0340"/>
    <w:rsid w:val="007F12EF"/>
    <w:rsid w:val="007F1E29"/>
    <w:rsid w:val="007F2DE8"/>
    <w:rsid w:val="007F3425"/>
    <w:rsid w:val="007F3628"/>
    <w:rsid w:val="007F37A3"/>
    <w:rsid w:val="007F39A0"/>
    <w:rsid w:val="007F4114"/>
    <w:rsid w:val="007F455C"/>
    <w:rsid w:val="007F5929"/>
    <w:rsid w:val="007F605A"/>
    <w:rsid w:val="007F6A29"/>
    <w:rsid w:val="007F7366"/>
    <w:rsid w:val="007F7462"/>
    <w:rsid w:val="007F76C2"/>
    <w:rsid w:val="007F76E2"/>
    <w:rsid w:val="007F7C1A"/>
    <w:rsid w:val="008001C5"/>
    <w:rsid w:val="00800784"/>
    <w:rsid w:val="0080209C"/>
    <w:rsid w:val="00802ECD"/>
    <w:rsid w:val="008033B7"/>
    <w:rsid w:val="00803429"/>
    <w:rsid w:val="008039A1"/>
    <w:rsid w:val="00804275"/>
    <w:rsid w:val="00804654"/>
    <w:rsid w:val="008048B6"/>
    <w:rsid w:val="00804C8C"/>
    <w:rsid w:val="008050C2"/>
    <w:rsid w:val="00806379"/>
    <w:rsid w:val="008069F1"/>
    <w:rsid w:val="00807001"/>
    <w:rsid w:val="00807060"/>
    <w:rsid w:val="008070C2"/>
    <w:rsid w:val="00807CF5"/>
    <w:rsid w:val="00807E78"/>
    <w:rsid w:val="00810113"/>
    <w:rsid w:val="00810829"/>
    <w:rsid w:val="008116BC"/>
    <w:rsid w:val="00811E9B"/>
    <w:rsid w:val="00812996"/>
    <w:rsid w:val="00813AD1"/>
    <w:rsid w:val="00813D35"/>
    <w:rsid w:val="00813FB0"/>
    <w:rsid w:val="0081461D"/>
    <w:rsid w:val="00814C1D"/>
    <w:rsid w:val="0081511C"/>
    <w:rsid w:val="008159BE"/>
    <w:rsid w:val="00815DD1"/>
    <w:rsid w:val="00816A58"/>
    <w:rsid w:val="00817B0F"/>
    <w:rsid w:val="00817D2D"/>
    <w:rsid w:val="00821140"/>
    <w:rsid w:val="008212D9"/>
    <w:rsid w:val="008213FC"/>
    <w:rsid w:val="008215CF"/>
    <w:rsid w:val="00822C23"/>
    <w:rsid w:val="00822D6D"/>
    <w:rsid w:val="008237A5"/>
    <w:rsid w:val="00825813"/>
    <w:rsid w:val="0082583E"/>
    <w:rsid w:val="00825B51"/>
    <w:rsid w:val="00825C4E"/>
    <w:rsid w:val="00825EAC"/>
    <w:rsid w:val="008266F6"/>
    <w:rsid w:val="00826BD9"/>
    <w:rsid w:val="00827277"/>
    <w:rsid w:val="00827E2F"/>
    <w:rsid w:val="00830209"/>
    <w:rsid w:val="0083055D"/>
    <w:rsid w:val="0083076B"/>
    <w:rsid w:val="008314D9"/>
    <w:rsid w:val="00831722"/>
    <w:rsid w:val="00831761"/>
    <w:rsid w:val="008318E4"/>
    <w:rsid w:val="00831B4F"/>
    <w:rsid w:val="00832215"/>
    <w:rsid w:val="00832474"/>
    <w:rsid w:val="008328EE"/>
    <w:rsid w:val="00833C13"/>
    <w:rsid w:val="00833E2D"/>
    <w:rsid w:val="00833E5A"/>
    <w:rsid w:val="00834103"/>
    <w:rsid w:val="008345BB"/>
    <w:rsid w:val="00834D9D"/>
    <w:rsid w:val="008354F5"/>
    <w:rsid w:val="00835F00"/>
    <w:rsid w:val="00835F34"/>
    <w:rsid w:val="0083602E"/>
    <w:rsid w:val="00836AD5"/>
    <w:rsid w:val="00836E00"/>
    <w:rsid w:val="0083774B"/>
    <w:rsid w:val="00837D0D"/>
    <w:rsid w:val="00840889"/>
    <w:rsid w:val="00840B73"/>
    <w:rsid w:val="00841711"/>
    <w:rsid w:val="00841E68"/>
    <w:rsid w:val="00842192"/>
    <w:rsid w:val="00842316"/>
    <w:rsid w:val="00843089"/>
    <w:rsid w:val="0084339F"/>
    <w:rsid w:val="00843966"/>
    <w:rsid w:val="0084410B"/>
    <w:rsid w:val="00844F73"/>
    <w:rsid w:val="00845D67"/>
    <w:rsid w:val="00847417"/>
    <w:rsid w:val="00847AB6"/>
    <w:rsid w:val="008507B8"/>
    <w:rsid w:val="00851FCF"/>
    <w:rsid w:val="008520D2"/>
    <w:rsid w:val="00853055"/>
    <w:rsid w:val="00853E20"/>
    <w:rsid w:val="00854D1F"/>
    <w:rsid w:val="0085508F"/>
    <w:rsid w:val="0085516F"/>
    <w:rsid w:val="00855231"/>
    <w:rsid w:val="00855634"/>
    <w:rsid w:val="008559BC"/>
    <w:rsid w:val="00856781"/>
    <w:rsid w:val="00856B09"/>
    <w:rsid w:val="00857B16"/>
    <w:rsid w:val="00857C2E"/>
    <w:rsid w:val="00857C64"/>
    <w:rsid w:val="0086007B"/>
    <w:rsid w:val="00860200"/>
    <w:rsid w:val="0086028C"/>
    <w:rsid w:val="00860372"/>
    <w:rsid w:val="0086044F"/>
    <w:rsid w:val="00860920"/>
    <w:rsid w:val="00861BAB"/>
    <w:rsid w:val="008623BC"/>
    <w:rsid w:val="00862462"/>
    <w:rsid w:val="00863473"/>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68E6"/>
    <w:rsid w:val="008872F1"/>
    <w:rsid w:val="00890B4B"/>
    <w:rsid w:val="00890C42"/>
    <w:rsid w:val="00890DCA"/>
    <w:rsid w:val="00891019"/>
    <w:rsid w:val="0089131A"/>
    <w:rsid w:val="00891548"/>
    <w:rsid w:val="00891D08"/>
    <w:rsid w:val="00891DBF"/>
    <w:rsid w:val="0089257A"/>
    <w:rsid w:val="008927DC"/>
    <w:rsid w:val="00892B0B"/>
    <w:rsid w:val="00892B2B"/>
    <w:rsid w:val="0089324D"/>
    <w:rsid w:val="008933D7"/>
    <w:rsid w:val="00893729"/>
    <w:rsid w:val="00893BD2"/>
    <w:rsid w:val="008940DA"/>
    <w:rsid w:val="0089448B"/>
    <w:rsid w:val="00894638"/>
    <w:rsid w:val="0089479B"/>
    <w:rsid w:val="00894963"/>
    <w:rsid w:val="00894EBC"/>
    <w:rsid w:val="00895BD3"/>
    <w:rsid w:val="00895C95"/>
    <w:rsid w:val="00895FC3"/>
    <w:rsid w:val="00897105"/>
    <w:rsid w:val="0089721F"/>
    <w:rsid w:val="00897FCF"/>
    <w:rsid w:val="008A01B0"/>
    <w:rsid w:val="008A0F2E"/>
    <w:rsid w:val="008A1509"/>
    <w:rsid w:val="008A16D7"/>
    <w:rsid w:val="008A189D"/>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6FCD"/>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F75"/>
    <w:rsid w:val="008C30DE"/>
    <w:rsid w:val="008C32A8"/>
    <w:rsid w:val="008C44DA"/>
    <w:rsid w:val="008C4995"/>
    <w:rsid w:val="008C4F5A"/>
    <w:rsid w:val="008C5457"/>
    <w:rsid w:val="008C59CA"/>
    <w:rsid w:val="008C698C"/>
    <w:rsid w:val="008C6ABC"/>
    <w:rsid w:val="008C7645"/>
    <w:rsid w:val="008C79F2"/>
    <w:rsid w:val="008C7CD8"/>
    <w:rsid w:val="008D06AD"/>
    <w:rsid w:val="008D0A52"/>
    <w:rsid w:val="008D1430"/>
    <w:rsid w:val="008D1968"/>
    <w:rsid w:val="008D2996"/>
    <w:rsid w:val="008D2D5A"/>
    <w:rsid w:val="008D2E54"/>
    <w:rsid w:val="008D3838"/>
    <w:rsid w:val="008D50FE"/>
    <w:rsid w:val="008D51A8"/>
    <w:rsid w:val="008D587B"/>
    <w:rsid w:val="008D5937"/>
    <w:rsid w:val="008D657E"/>
    <w:rsid w:val="008D6676"/>
    <w:rsid w:val="008D6F57"/>
    <w:rsid w:val="008D7345"/>
    <w:rsid w:val="008D7B8C"/>
    <w:rsid w:val="008D7C1A"/>
    <w:rsid w:val="008D7C95"/>
    <w:rsid w:val="008D7E13"/>
    <w:rsid w:val="008E080B"/>
    <w:rsid w:val="008E0BBE"/>
    <w:rsid w:val="008E0C4E"/>
    <w:rsid w:val="008E147B"/>
    <w:rsid w:val="008E1CB7"/>
    <w:rsid w:val="008E1E3A"/>
    <w:rsid w:val="008E1E3C"/>
    <w:rsid w:val="008E2113"/>
    <w:rsid w:val="008E22D0"/>
    <w:rsid w:val="008E27CF"/>
    <w:rsid w:val="008E27FD"/>
    <w:rsid w:val="008E358D"/>
    <w:rsid w:val="008E409B"/>
    <w:rsid w:val="008E4F80"/>
    <w:rsid w:val="008E589A"/>
    <w:rsid w:val="008E652E"/>
    <w:rsid w:val="008E66C4"/>
    <w:rsid w:val="008E6C06"/>
    <w:rsid w:val="008E6EA7"/>
    <w:rsid w:val="008E7565"/>
    <w:rsid w:val="008E7973"/>
    <w:rsid w:val="008F0052"/>
    <w:rsid w:val="008F039D"/>
    <w:rsid w:val="008F0677"/>
    <w:rsid w:val="008F0779"/>
    <w:rsid w:val="008F07E8"/>
    <w:rsid w:val="008F095B"/>
    <w:rsid w:val="008F18DC"/>
    <w:rsid w:val="008F18EC"/>
    <w:rsid w:val="008F1B0B"/>
    <w:rsid w:val="008F29CE"/>
    <w:rsid w:val="008F357F"/>
    <w:rsid w:val="008F3DEB"/>
    <w:rsid w:val="008F451D"/>
    <w:rsid w:val="008F4A54"/>
    <w:rsid w:val="008F5045"/>
    <w:rsid w:val="008F5437"/>
    <w:rsid w:val="008F566E"/>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72"/>
    <w:rsid w:val="00905DAE"/>
    <w:rsid w:val="00906728"/>
    <w:rsid w:val="00906C4D"/>
    <w:rsid w:val="00906F50"/>
    <w:rsid w:val="00907E4A"/>
    <w:rsid w:val="00910145"/>
    <w:rsid w:val="009112FD"/>
    <w:rsid w:val="009114F9"/>
    <w:rsid w:val="00911731"/>
    <w:rsid w:val="009118CA"/>
    <w:rsid w:val="0091218D"/>
    <w:rsid w:val="00912BCA"/>
    <w:rsid w:val="00912F04"/>
    <w:rsid w:val="00912F77"/>
    <w:rsid w:val="00913BD1"/>
    <w:rsid w:val="0091500A"/>
    <w:rsid w:val="0091509A"/>
    <w:rsid w:val="00915709"/>
    <w:rsid w:val="00915A31"/>
    <w:rsid w:val="00916D14"/>
    <w:rsid w:val="00916E94"/>
    <w:rsid w:val="009174F8"/>
    <w:rsid w:val="00917D52"/>
    <w:rsid w:val="0092013C"/>
    <w:rsid w:val="00920910"/>
    <w:rsid w:val="00920F25"/>
    <w:rsid w:val="00921B08"/>
    <w:rsid w:val="00921C47"/>
    <w:rsid w:val="00923009"/>
    <w:rsid w:val="00923AE1"/>
    <w:rsid w:val="00923BDC"/>
    <w:rsid w:val="0092421C"/>
    <w:rsid w:val="00924FC9"/>
    <w:rsid w:val="00925041"/>
    <w:rsid w:val="00925639"/>
    <w:rsid w:val="00925989"/>
    <w:rsid w:val="00925DD2"/>
    <w:rsid w:val="00926C08"/>
    <w:rsid w:val="009272BD"/>
    <w:rsid w:val="00927A8C"/>
    <w:rsid w:val="00927B28"/>
    <w:rsid w:val="00927C52"/>
    <w:rsid w:val="009300E4"/>
    <w:rsid w:val="009305FC"/>
    <w:rsid w:val="009306E3"/>
    <w:rsid w:val="00930A16"/>
    <w:rsid w:val="00930D3D"/>
    <w:rsid w:val="00931271"/>
    <w:rsid w:val="00931DCB"/>
    <w:rsid w:val="00932322"/>
    <w:rsid w:val="009324EB"/>
    <w:rsid w:val="009329C4"/>
    <w:rsid w:val="00933067"/>
    <w:rsid w:val="00933CDA"/>
    <w:rsid w:val="00933FFD"/>
    <w:rsid w:val="00934B46"/>
    <w:rsid w:val="00934EF2"/>
    <w:rsid w:val="00935B14"/>
    <w:rsid w:val="00937BA5"/>
    <w:rsid w:val="00940770"/>
    <w:rsid w:val="00940972"/>
    <w:rsid w:val="009414C1"/>
    <w:rsid w:val="00942992"/>
    <w:rsid w:val="0094362A"/>
    <w:rsid w:val="00943B4D"/>
    <w:rsid w:val="00943DB6"/>
    <w:rsid w:val="0094412E"/>
    <w:rsid w:val="00944A5D"/>
    <w:rsid w:val="0094534D"/>
    <w:rsid w:val="0094570E"/>
    <w:rsid w:val="009457A5"/>
    <w:rsid w:val="00945947"/>
    <w:rsid w:val="0094613A"/>
    <w:rsid w:val="00946B73"/>
    <w:rsid w:val="00946EF6"/>
    <w:rsid w:val="009470DF"/>
    <w:rsid w:val="00947F5B"/>
    <w:rsid w:val="009500F4"/>
    <w:rsid w:val="0095055D"/>
    <w:rsid w:val="009505AA"/>
    <w:rsid w:val="00950A8C"/>
    <w:rsid w:val="00950FA4"/>
    <w:rsid w:val="00951365"/>
    <w:rsid w:val="00951660"/>
    <w:rsid w:val="00952692"/>
    <w:rsid w:val="009528DB"/>
    <w:rsid w:val="00952AED"/>
    <w:rsid w:val="0095333A"/>
    <w:rsid w:val="009536D4"/>
    <w:rsid w:val="00953A0C"/>
    <w:rsid w:val="00953AE3"/>
    <w:rsid w:val="00953CD8"/>
    <w:rsid w:val="0095403B"/>
    <w:rsid w:val="009546D9"/>
    <w:rsid w:val="009548AE"/>
    <w:rsid w:val="00954FBE"/>
    <w:rsid w:val="0095530F"/>
    <w:rsid w:val="009554A5"/>
    <w:rsid w:val="00955637"/>
    <w:rsid w:val="00955E64"/>
    <w:rsid w:val="00956052"/>
    <w:rsid w:val="009568C8"/>
    <w:rsid w:val="00956C7D"/>
    <w:rsid w:val="00956CE6"/>
    <w:rsid w:val="00956D1E"/>
    <w:rsid w:val="0095702F"/>
    <w:rsid w:val="0095739F"/>
    <w:rsid w:val="009575EC"/>
    <w:rsid w:val="009579B2"/>
    <w:rsid w:val="00957D33"/>
    <w:rsid w:val="00957E93"/>
    <w:rsid w:val="00957F23"/>
    <w:rsid w:val="00960163"/>
    <w:rsid w:val="00960B56"/>
    <w:rsid w:val="00960C28"/>
    <w:rsid w:val="009617D5"/>
    <w:rsid w:val="00961F94"/>
    <w:rsid w:val="009622AE"/>
    <w:rsid w:val="00962603"/>
    <w:rsid w:val="00962770"/>
    <w:rsid w:val="00962BCF"/>
    <w:rsid w:val="00963DEA"/>
    <w:rsid w:val="00963E42"/>
    <w:rsid w:val="00964E15"/>
    <w:rsid w:val="009653C0"/>
    <w:rsid w:val="0096560A"/>
    <w:rsid w:val="0096573D"/>
    <w:rsid w:val="0096603D"/>
    <w:rsid w:val="009660FE"/>
    <w:rsid w:val="0096662D"/>
    <w:rsid w:val="0096663E"/>
    <w:rsid w:val="00966C32"/>
    <w:rsid w:val="009676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622"/>
    <w:rsid w:val="0097704F"/>
    <w:rsid w:val="009779C8"/>
    <w:rsid w:val="00977C08"/>
    <w:rsid w:val="0098095D"/>
    <w:rsid w:val="00980E3B"/>
    <w:rsid w:val="00981955"/>
    <w:rsid w:val="00982B7C"/>
    <w:rsid w:val="009840A9"/>
    <w:rsid w:val="0098432F"/>
    <w:rsid w:val="009848E8"/>
    <w:rsid w:val="00984D51"/>
    <w:rsid w:val="00984DDC"/>
    <w:rsid w:val="00985566"/>
    <w:rsid w:val="00985A37"/>
    <w:rsid w:val="00985C51"/>
    <w:rsid w:val="00986C4C"/>
    <w:rsid w:val="00986C76"/>
    <w:rsid w:val="00986EF4"/>
    <w:rsid w:val="00987074"/>
    <w:rsid w:val="00987444"/>
    <w:rsid w:val="009876E6"/>
    <w:rsid w:val="00987874"/>
    <w:rsid w:val="0099175C"/>
    <w:rsid w:val="00991DBC"/>
    <w:rsid w:val="0099241A"/>
    <w:rsid w:val="009928D0"/>
    <w:rsid w:val="00992CFB"/>
    <w:rsid w:val="00992DC7"/>
    <w:rsid w:val="00993095"/>
    <w:rsid w:val="0099322D"/>
    <w:rsid w:val="00993AED"/>
    <w:rsid w:val="00994872"/>
    <w:rsid w:val="009948ED"/>
    <w:rsid w:val="00994906"/>
    <w:rsid w:val="009959B6"/>
    <w:rsid w:val="00995EFD"/>
    <w:rsid w:val="00995F97"/>
    <w:rsid w:val="009961F3"/>
    <w:rsid w:val="009968CA"/>
    <w:rsid w:val="00997135"/>
    <w:rsid w:val="00997351"/>
    <w:rsid w:val="009975F8"/>
    <w:rsid w:val="009A0629"/>
    <w:rsid w:val="009A0CC5"/>
    <w:rsid w:val="009A0D75"/>
    <w:rsid w:val="009A1448"/>
    <w:rsid w:val="009A1CFB"/>
    <w:rsid w:val="009A1DA2"/>
    <w:rsid w:val="009A2047"/>
    <w:rsid w:val="009A206C"/>
    <w:rsid w:val="009A3B0D"/>
    <w:rsid w:val="009A4744"/>
    <w:rsid w:val="009A49CB"/>
    <w:rsid w:val="009A5155"/>
    <w:rsid w:val="009A566B"/>
    <w:rsid w:val="009A5B50"/>
    <w:rsid w:val="009A5FD1"/>
    <w:rsid w:val="009A7260"/>
    <w:rsid w:val="009A7831"/>
    <w:rsid w:val="009A7B76"/>
    <w:rsid w:val="009A7CC1"/>
    <w:rsid w:val="009B1670"/>
    <w:rsid w:val="009B18BB"/>
    <w:rsid w:val="009B194E"/>
    <w:rsid w:val="009B1A09"/>
    <w:rsid w:val="009B1C66"/>
    <w:rsid w:val="009B1D92"/>
    <w:rsid w:val="009B2548"/>
    <w:rsid w:val="009B2DDB"/>
    <w:rsid w:val="009B4363"/>
    <w:rsid w:val="009B4DA5"/>
    <w:rsid w:val="009B5F07"/>
    <w:rsid w:val="009B63E0"/>
    <w:rsid w:val="009B66C3"/>
    <w:rsid w:val="009B6A50"/>
    <w:rsid w:val="009B6F6F"/>
    <w:rsid w:val="009B70C5"/>
    <w:rsid w:val="009B70FE"/>
    <w:rsid w:val="009C01A2"/>
    <w:rsid w:val="009C04BB"/>
    <w:rsid w:val="009C067F"/>
    <w:rsid w:val="009C113D"/>
    <w:rsid w:val="009C1D3B"/>
    <w:rsid w:val="009C1D5B"/>
    <w:rsid w:val="009C2304"/>
    <w:rsid w:val="009C24A2"/>
    <w:rsid w:val="009C2629"/>
    <w:rsid w:val="009C263C"/>
    <w:rsid w:val="009C2D67"/>
    <w:rsid w:val="009C2FE1"/>
    <w:rsid w:val="009C33BF"/>
    <w:rsid w:val="009C37EE"/>
    <w:rsid w:val="009C448D"/>
    <w:rsid w:val="009C5022"/>
    <w:rsid w:val="009C5C3C"/>
    <w:rsid w:val="009C5F29"/>
    <w:rsid w:val="009C67E4"/>
    <w:rsid w:val="009C7544"/>
    <w:rsid w:val="009C770D"/>
    <w:rsid w:val="009C7BBB"/>
    <w:rsid w:val="009D093F"/>
    <w:rsid w:val="009D0A22"/>
    <w:rsid w:val="009D1231"/>
    <w:rsid w:val="009D136B"/>
    <w:rsid w:val="009D16E5"/>
    <w:rsid w:val="009D2673"/>
    <w:rsid w:val="009D2C8C"/>
    <w:rsid w:val="009D2C9E"/>
    <w:rsid w:val="009D2DE9"/>
    <w:rsid w:val="009D31FA"/>
    <w:rsid w:val="009D39A8"/>
    <w:rsid w:val="009D3CDF"/>
    <w:rsid w:val="009D48BA"/>
    <w:rsid w:val="009D528C"/>
    <w:rsid w:val="009D5312"/>
    <w:rsid w:val="009D55C3"/>
    <w:rsid w:val="009D594C"/>
    <w:rsid w:val="009D6C79"/>
    <w:rsid w:val="009D6E7E"/>
    <w:rsid w:val="009D6F5B"/>
    <w:rsid w:val="009D7170"/>
    <w:rsid w:val="009D7AD7"/>
    <w:rsid w:val="009E095C"/>
    <w:rsid w:val="009E173D"/>
    <w:rsid w:val="009E1885"/>
    <w:rsid w:val="009E1F17"/>
    <w:rsid w:val="009E2E4B"/>
    <w:rsid w:val="009E2EA9"/>
    <w:rsid w:val="009E3013"/>
    <w:rsid w:val="009E338E"/>
    <w:rsid w:val="009E3C6D"/>
    <w:rsid w:val="009E49F9"/>
    <w:rsid w:val="009E4A3B"/>
    <w:rsid w:val="009E4B6A"/>
    <w:rsid w:val="009E54E2"/>
    <w:rsid w:val="009E5E08"/>
    <w:rsid w:val="009E5F4A"/>
    <w:rsid w:val="009E6836"/>
    <w:rsid w:val="009E6EF8"/>
    <w:rsid w:val="009E7694"/>
    <w:rsid w:val="009F0126"/>
    <w:rsid w:val="009F024C"/>
    <w:rsid w:val="009F1103"/>
    <w:rsid w:val="009F166E"/>
    <w:rsid w:val="009F1DFB"/>
    <w:rsid w:val="009F1E45"/>
    <w:rsid w:val="009F21D7"/>
    <w:rsid w:val="009F255F"/>
    <w:rsid w:val="009F2672"/>
    <w:rsid w:val="009F3E75"/>
    <w:rsid w:val="009F40D5"/>
    <w:rsid w:val="009F476F"/>
    <w:rsid w:val="009F4D84"/>
    <w:rsid w:val="009F52BC"/>
    <w:rsid w:val="009F56F5"/>
    <w:rsid w:val="009F6194"/>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831"/>
    <w:rsid w:val="00A058DB"/>
    <w:rsid w:val="00A07010"/>
    <w:rsid w:val="00A07564"/>
    <w:rsid w:val="00A07924"/>
    <w:rsid w:val="00A10118"/>
    <w:rsid w:val="00A1017B"/>
    <w:rsid w:val="00A1086A"/>
    <w:rsid w:val="00A11085"/>
    <w:rsid w:val="00A116A6"/>
    <w:rsid w:val="00A12E44"/>
    <w:rsid w:val="00A13022"/>
    <w:rsid w:val="00A13396"/>
    <w:rsid w:val="00A13CF0"/>
    <w:rsid w:val="00A14649"/>
    <w:rsid w:val="00A146AD"/>
    <w:rsid w:val="00A1477D"/>
    <w:rsid w:val="00A14854"/>
    <w:rsid w:val="00A14AB1"/>
    <w:rsid w:val="00A14AC2"/>
    <w:rsid w:val="00A14DD9"/>
    <w:rsid w:val="00A151C3"/>
    <w:rsid w:val="00A157EC"/>
    <w:rsid w:val="00A1588F"/>
    <w:rsid w:val="00A158AA"/>
    <w:rsid w:val="00A16C74"/>
    <w:rsid w:val="00A16CAF"/>
    <w:rsid w:val="00A17E16"/>
    <w:rsid w:val="00A20471"/>
    <w:rsid w:val="00A20505"/>
    <w:rsid w:val="00A2086E"/>
    <w:rsid w:val="00A21951"/>
    <w:rsid w:val="00A21B90"/>
    <w:rsid w:val="00A22174"/>
    <w:rsid w:val="00A22BDB"/>
    <w:rsid w:val="00A22D60"/>
    <w:rsid w:val="00A237AF"/>
    <w:rsid w:val="00A23914"/>
    <w:rsid w:val="00A23B73"/>
    <w:rsid w:val="00A23CF3"/>
    <w:rsid w:val="00A23D43"/>
    <w:rsid w:val="00A23D65"/>
    <w:rsid w:val="00A241D9"/>
    <w:rsid w:val="00A245B2"/>
    <w:rsid w:val="00A24A9E"/>
    <w:rsid w:val="00A24BCB"/>
    <w:rsid w:val="00A25008"/>
    <w:rsid w:val="00A2537C"/>
    <w:rsid w:val="00A25385"/>
    <w:rsid w:val="00A25F27"/>
    <w:rsid w:val="00A26180"/>
    <w:rsid w:val="00A2640A"/>
    <w:rsid w:val="00A26933"/>
    <w:rsid w:val="00A26ADF"/>
    <w:rsid w:val="00A26C70"/>
    <w:rsid w:val="00A27A16"/>
    <w:rsid w:val="00A27D6C"/>
    <w:rsid w:val="00A27EB6"/>
    <w:rsid w:val="00A306CA"/>
    <w:rsid w:val="00A30833"/>
    <w:rsid w:val="00A3096F"/>
    <w:rsid w:val="00A31F9C"/>
    <w:rsid w:val="00A3231D"/>
    <w:rsid w:val="00A32FC9"/>
    <w:rsid w:val="00A33023"/>
    <w:rsid w:val="00A332C5"/>
    <w:rsid w:val="00A337D5"/>
    <w:rsid w:val="00A3389F"/>
    <w:rsid w:val="00A33A99"/>
    <w:rsid w:val="00A33B3A"/>
    <w:rsid w:val="00A33B9B"/>
    <w:rsid w:val="00A33BF2"/>
    <w:rsid w:val="00A33F0E"/>
    <w:rsid w:val="00A345C7"/>
    <w:rsid w:val="00A345DB"/>
    <w:rsid w:val="00A348D0"/>
    <w:rsid w:val="00A34A47"/>
    <w:rsid w:val="00A34CC1"/>
    <w:rsid w:val="00A35177"/>
    <w:rsid w:val="00A35265"/>
    <w:rsid w:val="00A357A8"/>
    <w:rsid w:val="00A35AE4"/>
    <w:rsid w:val="00A35F21"/>
    <w:rsid w:val="00A3668B"/>
    <w:rsid w:val="00A36F1F"/>
    <w:rsid w:val="00A3734C"/>
    <w:rsid w:val="00A37565"/>
    <w:rsid w:val="00A37DD2"/>
    <w:rsid w:val="00A37EE4"/>
    <w:rsid w:val="00A4215F"/>
    <w:rsid w:val="00A42197"/>
    <w:rsid w:val="00A42A1F"/>
    <w:rsid w:val="00A435D9"/>
    <w:rsid w:val="00A43D67"/>
    <w:rsid w:val="00A440DA"/>
    <w:rsid w:val="00A44448"/>
    <w:rsid w:val="00A448D4"/>
    <w:rsid w:val="00A44A2F"/>
    <w:rsid w:val="00A44A5F"/>
    <w:rsid w:val="00A44AD8"/>
    <w:rsid w:val="00A44DA8"/>
    <w:rsid w:val="00A45C56"/>
    <w:rsid w:val="00A45C86"/>
    <w:rsid w:val="00A46050"/>
    <w:rsid w:val="00A461CC"/>
    <w:rsid w:val="00A46450"/>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C3A"/>
    <w:rsid w:val="00A54F4E"/>
    <w:rsid w:val="00A555AF"/>
    <w:rsid w:val="00A5607D"/>
    <w:rsid w:val="00A5620D"/>
    <w:rsid w:val="00A56ABE"/>
    <w:rsid w:val="00A56D81"/>
    <w:rsid w:val="00A57283"/>
    <w:rsid w:val="00A5741B"/>
    <w:rsid w:val="00A578B6"/>
    <w:rsid w:val="00A60692"/>
    <w:rsid w:val="00A606A3"/>
    <w:rsid w:val="00A61CB8"/>
    <w:rsid w:val="00A61F98"/>
    <w:rsid w:val="00A62BF4"/>
    <w:rsid w:val="00A62CD6"/>
    <w:rsid w:val="00A62CE8"/>
    <w:rsid w:val="00A64A7E"/>
    <w:rsid w:val="00A64ACE"/>
    <w:rsid w:val="00A64AFF"/>
    <w:rsid w:val="00A64BBF"/>
    <w:rsid w:val="00A6565A"/>
    <w:rsid w:val="00A657FD"/>
    <w:rsid w:val="00A65BD3"/>
    <w:rsid w:val="00A65E47"/>
    <w:rsid w:val="00A65F60"/>
    <w:rsid w:val="00A66122"/>
    <w:rsid w:val="00A66D5D"/>
    <w:rsid w:val="00A6707F"/>
    <w:rsid w:val="00A67683"/>
    <w:rsid w:val="00A67DF1"/>
    <w:rsid w:val="00A701B0"/>
    <w:rsid w:val="00A702D0"/>
    <w:rsid w:val="00A7082B"/>
    <w:rsid w:val="00A71CBD"/>
    <w:rsid w:val="00A71D7E"/>
    <w:rsid w:val="00A7260D"/>
    <w:rsid w:val="00A731E1"/>
    <w:rsid w:val="00A735AE"/>
    <w:rsid w:val="00A737FC"/>
    <w:rsid w:val="00A744CC"/>
    <w:rsid w:val="00A751D8"/>
    <w:rsid w:val="00A75205"/>
    <w:rsid w:val="00A75327"/>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4069"/>
    <w:rsid w:val="00A844DF"/>
    <w:rsid w:val="00A852B6"/>
    <w:rsid w:val="00A85564"/>
    <w:rsid w:val="00A8567E"/>
    <w:rsid w:val="00A85D6F"/>
    <w:rsid w:val="00A8684A"/>
    <w:rsid w:val="00A869D0"/>
    <w:rsid w:val="00A86C0B"/>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E49"/>
    <w:rsid w:val="00A97205"/>
    <w:rsid w:val="00A977A3"/>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55CC"/>
    <w:rsid w:val="00AA6A8D"/>
    <w:rsid w:val="00AA70FE"/>
    <w:rsid w:val="00AA781C"/>
    <w:rsid w:val="00AA788B"/>
    <w:rsid w:val="00AB11AB"/>
    <w:rsid w:val="00AB1636"/>
    <w:rsid w:val="00AB1AED"/>
    <w:rsid w:val="00AB2487"/>
    <w:rsid w:val="00AB25B3"/>
    <w:rsid w:val="00AB2C9B"/>
    <w:rsid w:val="00AB2D24"/>
    <w:rsid w:val="00AB2D5A"/>
    <w:rsid w:val="00AB3C9E"/>
    <w:rsid w:val="00AB3CA7"/>
    <w:rsid w:val="00AB4229"/>
    <w:rsid w:val="00AB44C3"/>
    <w:rsid w:val="00AB520D"/>
    <w:rsid w:val="00AB5264"/>
    <w:rsid w:val="00AB567B"/>
    <w:rsid w:val="00AB5F90"/>
    <w:rsid w:val="00AB61AA"/>
    <w:rsid w:val="00AB626B"/>
    <w:rsid w:val="00AB7697"/>
    <w:rsid w:val="00AC0172"/>
    <w:rsid w:val="00AC0784"/>
    <w:rsid w:val="00AC0835"/>
    <w:rsid w:val="00AC1974"/>
    <w:rsid w:val="00AC1A21"/>
    <w:rsid w:val="00AC34DF"/>
    <w:rsid w:val="00AC3E88"/>
    <w:rsid w:val="00AC422D"/>
    <w:rsid w:val="00AC450F"/>
    <w:rsid w:val="00AC48A6"/>
    <w:rsid w:val="00AC5419"/>
    <w:rsid w:val="00AC583A"/>
    <w:rsid w:val="00AC58E5"/>
    <w:rsid w:val="00AC5DC2"/>
    <w:rsid w:val="00AC6055"/>
    <w:rsid w:val="00AC6182"/>
    <w:rsid w:val="00AC6C0A"/>
    <w:rsid w:val="00AC6EF1"/>
    <w:rsid w:val="00AC7BD3"/>
    <w:rsid w:val="00AC7E2A"/>
    <w:rsid w:val="00AC7F7B"/>
    <w:rsid w:val="00AD00C2"/>
    <w:rsid w:val="00AD0261"/>
    <w:rsid w:val="00AD0432"/>
    <w:rsid w:val="00AD085C"/>
    <w:rsid w:val="00AD0E51"/>
    <w:rsid w:val="00AD1040"/>
    <w:rsid w:val="00AD10BD"/>
    <w:rsid w:val="00AD12ED"/>
    <w:rsid w:val="00AD16B6"/>
    <w:rsid w:val="00AD1930"/>
    <w:rsid w:val="00AD2191"/>
    <w:rsid w:val="00AD2273"/>
    <w:rsid w:val="00AD238B"/>
    <w:rsid w:val="00AD274C"/>
    <w:rsid w:val="00AD33FB"/>
    <w:rsid w:val="00AD3862"/>
    <w:rsid w:val="00AD3DD1"/>
    <w:rsid w:val="00AD3F17"/>
    <w:rsid w:val="00AD4715"/>
    <w:rsid w:val="00AD4BC0"/>
    <w:rsid w:val="00AD4C5D"/>
    <w:rsid w:val="00AD571B"/>
    <w:rsid w:val="00AD5C54"/>
    <w:rsid w:val="00AD6D42"/>
    <w:rsid w:val="00AD7186"/>
    <w:rsid w:val="00AD7727"/>
    <w:rsid w:val="00AD7A78"/>
    <w:rsid w:val="00AD7B46"/>
    <w:rsid w:val="00AD7F1A"/>
    <w:rsid w:val="00AE1286"/>
    <w:rsid w:val="00AE14D5"/>
    <w:rsid w:val="00AE1AE2"/>
    <w:rsid w:val="00AE1E70"/>
    <w:rsid w:val="00AE2D22"/>
    <w:rsid w:val="00AE356A"/>
    <w:rsid w:val="00AE3F2C"/>
    <w:rsid w:val="00AE41B5"/>
    <w:rsid w:val="00AE4387"/>
    <w:rsid w:val="00AE5B77"/>
    <w:rsid w:val="00AE5DE0"/>
    <w:rsid w:val="00AE6269"/>
    <w:rsid w:val="00AE62E1"/>
    <w:rsid w:val="00AE67EE"/>
    <w:rsid w:val="00AE69EE"/>
    <w:rsid w:val="00AE6A65"/>
    <w:rsid w:val="00AE6E07"/>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4DC1"/>
    <w:rsid w:val="00AF52DA"/>
    <w:rsid w:val="00AF5A9F"/>
    <w:rsid w:val="00AF6249"/>
    <w:rsid w:val="00AF624B"/>
    <w:rsid w:val="00AF6F0A"/>
    <w:rsid w:val="00AF6FCB"/>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161"/>
    <w:rsid w:val="00B0590C"/>
    <w:rsid w:val="00B0650F"/>
    <w:rsid w:val="00B067CB"/>
    <w:rsid w:val="00B06BC5"/>
    <w:rsid w:val="00B06C04"/>
    <w:rsid w:val="00B07073"/>
    <w:rsid w:val="00B07516"/>
    <w:rsid w:val="00B10BB0"/>
    <w:rsid w:val="00B10D89"/>
    <w:rsid w:val="00B1122D"/>
    <w:rsid w:val="00B1170F"/>
    <w:rsid w:val="00B11BCB"/>
    <w:rsid w:val="00B12D4F"/>
    <w:rsid w:val="00B12ED1"/>
    <w:rsid w:val="00B12F84"/>
    <w:rsid w:val="00B1339C"/>
    <w:rsid w:val="00B13414"/>
    <w:rsid w:val="00B13697"/>
    <w:rsid w:val="00B14650"/>
    <w:rsid w:val="00B14A6A"/>
    <w:rsid w:val="00B14AD1"/>
    <w:rsid w:val="00B153DD"/>
    <w:rsid w:val="00B16E92"/>
    <w:rsid w:val="00B2069C"/>
    <w:rsid w:val="00B206C6"/>
    <w:rsid w:val="00B207CA"/>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31110"/>
    <w:rsid w:val="00B31392"/>
    <w:rsid w:val="00B3151B"/>
    <w:rsid w:val="00B320F2"/>
    <w:rsid w:val="00B32517"/>
    <w:rsid w:val="00B32B16"/>
    <w:rsid w:val="00B331B2"/>
    <w:rsid w:val="00B332E5"/>
    <w:rsid w:val="00B335F3"/>
    <w:rsid w:val="00B33FC6"/>
    <w:rsid w:val="00B344F1"/>
    <w:rsid w:val="00B3457F"/>
    <w:rsid w:val="00B34D71"/>
    <w:rsid w:val="00B351E3"/>
    <w:rsid w:val="00B35542"/>
    <w:rsid w:val="00B3659E"/>
    <w:rsid w:val="00B365DC"/>
    <w:rsid w:val="00B36738"/>
    <w:rsid w:val="00B375F2"/>
    <w:rsid w:val="00B37C48"/>
    <w:rsid w:val="00B37E32"/>
    <w:rsid w:val="00B40941"/>
    <w:rsid w:val="00B425E6"/>
    <w:rsid w:val="00B42C91"/>
    <w:rsid w:val="00B43161"/>
    <w:rsid w:val="00B4359A"/>
    <w:rsid w:val="00B440AD"/>
    <w:rsid w:val="00B441D6"/>
    <w:rsid w:val="00B44265"/>
    <w:rsid w:val="00B45952"/>
    <w:rsid w:val="00B45DB9"/>
    <w:rsid w:val="00B45FA8"/>
    <w:rsid w:val="00B46841"/>
    <w:rsid w:val="00B46A2B"/>
    <w:rsid w:val="00B4705F"/>
    <w:rsid w:val="00B470D7"/>
    <w:rsid w:val="00B47133"/>
    <w:rsid w:val="00B47222"/>
    <w:rsid w:val="00B47366"/>
    <w:rsid w:val="00B47862"/>
    <w:rsid w:val="00B47A66"/>
    <w:rsid w:val="00B47CEF"/>
    <w:rsid w:val="00B47D0D"/>
    <w:rsid w:val="00B5085C"/>
    <w:rsid w:val="00B50A9E"/>
    <w:rsid w:val="00B50AAB"/>
    <w:rsid w:val="00B51369"/>
    <w:rsid w:val="00B519B3"/>
    <w:rsid w:val="00B51A08"/>
    <w:rsid w:val="00B51BA5"/>
    <w:rsid w:val="00B5234B"/>
    <w:rsid w:val="00B52483"/>
    <w:rsid w:val="00B52590"/>
    <w:rsid w:val="00B52653"/>
    <w:rsid w:val="00B527CD"/>
    <w:rsid w:val="00B52F30"/>
    <w:rsid w:val="00B5321E"/>
    <w:rsid w:val="00B53A3E"/>
    <w:rsid w:val="00B53D3F"/>
    <w:rsid w:val="00B54227"/>
    <w:rsid w:val="00B543E0"/>
    <w:rsid w:val="00B54CCF"/>
    <w:rsid w:val="00B558A1"/>
    <w:rsid w:val="00B56543"/>
    <w:rsid w:val="00B56A00"/>
    <w:rsid w:val="00B56B28"/>
    <w:rsid w:val="00B56D0E"/>
    <w:rsid w:val="00B57476"/>
    <w:rsid w:val="00B57886"/>
    <w:rsid w:val="00B57B99"/>
    <w:rsid w:val="00B607FD"/>
    <w:rsid w:val="00B60B50"/>
    <w:rsid w:val="00B61310"/>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56BB"/>
    <w:rsid w:val="00B6602D"/>
    <w:rsid w:val="00B66156"/>
    <w:rsid w:val="00B6674E"/>
    <w:rsid w:val="00B67530"/>
    <w:rsid w:val="00B67723"/>
    <w:rsid w:val="00B67823"/>
    <w:rsid w:val="00B67ED1"/>
    <w:rsid w:val="00B70289"/>
    <w:rsid w:val="00B70A59"/>
    <w:rsid w:val="00B72B9A"/>
    <w:rsid w:val="00B72C4F"/>
    <w:rsid w:val="00B73032"/>
    <w:rsid w:val="00B73095"/>
    <w:rsid w:val="00B73B9E"/>
    <w:rsid w:val="00B73E7A"/>
    <w:rsid w:val="00B744A0"/>
    <w:rsid w:val="00B74A28"/>
    <w:rsid w:val="00B74DA8"/>
    <w:rsid w:val="00B75AD9"/>
    <w:rsid w:val="00B7618D"/>
    <w:rsid w:val="00B76646"/>
    <w:rsid w:val="00B771B7"/>
    <w:rsid w:val="00B7742C"/>
    <w:rsid w:val="00B77D82"/>
    <w:rsid w:val="00B8071A"/>
    <w:rsid w:val="00B80D3D"/>
    <w:rsid w:val="00B80E8E"/>
    <w:rsid w:val="00B814CD"/>
    <w:rsid w:val="00B81589"/>
    <w:rsid w:val="00B8197A"/>
    <w:rsid w:val="00B81F37"/>
    <w:rsid w:val="00B8264A"/>
    <w:rsid w:val="00B82734"/>
    <w:rsid w:val="00B82A06"/>
    <w:rsid w:val="00B82DE1"/>
    <w:rsid w:val="00B832AC"/>
    <w:rsid w:val="00B842B4"/>
    <w:rsid w:val="00B846A9"/>
    <w:rsid w:val="00B849AD"/>
    <w:rsid w:val="00B851BD"/>
    <w:rsid w:val="00B8561A"/>
    <w:rsid w:val="00B85F45"/>
    <w:rsid w:val="00B8634C"/>
    <w:rsid w:val="00B86635"/>
    <w:rsid w:val="00B866EF"/>
    <w:rsid w:val="00B8684F"/>
    <w:rsid w:val="00B86BD3"/>
    <w:rsid w:val="00B86E91"/>
    <w:rsid w:val="00B8704C"/>
    <w:rsid w:val="00B877B3"/>
    <w:rsid w:val="00B877D4"/>
    <w:rsid w:val="00B87C94"/>
    <w:rsid w:val="00B9087E"/>
    <w:rsid w:val="00B91D75"/>
    <w:rsid w:val="00B92604"/>
    <w:rsid w:val="00B92932"/>
    <w:rsid w:val="00B92A98"/>
    <w:rsid w:val="00B92E5E"/>
    <w:rsid w:val="00B932F0"/>
    <w:rsid w:val="00B93B0D"/>
    <w:rsid w:val="00B93B71"/>
    <w:rsid w:val="00B93EEF"/>
    <w:rsid w:val="00B94A16"/>
    <w:rsid w:val="00B94E15"/>
    <w:rsid w:val="00B95724"/>
    <w:rsid w:val="00B95960"/>
    <w:rsid w:val="00B97177"/>
    <w:rsid w:val="00B97C1D"/>
    <w:rsid w:val="00B97DD4"/>
    <w:rsid w:val="00BA04B4"/>
    <w:rsid w:val="00BA0506"/>
    <w:rsid w:val="00BA0CCF"/>
    <w:rsid w:val="00BA0FEF"/>
    <w:rsid w:val="00BA12DD"/>
    <w:rsid w:val="00BA1384"/>
    <w:rsid w:val="00BA14F7"/>
    <w:rsid w:val="00BA19A4"/>
    <w:rsid w:val="00BA1A52"/>
    <w:rsid w:val="00BA20B5"/>
    <w:rsid w:val="00BA2AB2"/>
    <w:rsid w:val="00BA3275"/>
    <w:rsid w:val="00BA405D"/>
    <w:rsid w:val="00BA41F4"/>
    <w:rsid w:val="00BA4311"/>
    <w:rsid w:val="00BA4FEE"/>
    <w:rsid w:val="00BA578A"/>
    <w:rsid w:val="00BA5B97"/>
    <w:rsid w:val="00BA6468"/>
    <w:rsid w:val="00BA6CA3"/>
    <w:rsid w:val="00BA6ED4"/>
    <w:rsid w:val="00BA756F"/>
    <w:rsid w:val="00BA7E93"/>
    <w:rsid w:val="00BB08FF"/>
    <w:rsid w:val="00BB10BD"/>
    <w:rsid w:val="00BB11CA"/>
    <w:rsid w:val="00BB142C"/>
    <w:rsid w:val="00BB1851"/>
    <w:rsid w:val="00BB1B28"/>
    <w:rsid w:val="00BB1D36"/>
    <w:rsid w:val="00BB26DD"/>
    <w:rsid w:val="00BB2F19"/>
    <w:rsid w:val="00BB33D9"/>
    <w:rsid w:val="00BB38FA"/>
    <w:rsid w:val="00BB5249"/>
    <w:rsid w:val="00BB52F5"/>
    <w:rsid w:val="00BB580D"/>
    <w:rsid w:val="00BB65AA"/>
    <w:rsid w:val="00BB6817"/>
    <w:rsid w:val="00BB68BE"/>
    <w:rsid w:val="00BB6EA0"/>
    <w:rsid w:val="00BB75A7"/>
    <w:rsid w:val="00BB7956"/>
    <w:rsid w:val="00BB7E9E"/>
    <w:rsid w:val="00BC0056"/>
    <w:rsid w:val="00BC00A5"/>
    <w:rsid w:val="00BC052C"/>
    <w:rsid w:val="00BC0559"/>
    <w:rsid w:val="00BC1797"/>
    <w:rsid w:val="00BC198D"/>
    <w:rsid w:val="00BC1EB3"/>
    <w:rsid w:val="00BC2358"/>
    <w:rsid w:val="00BC289C"/>
    <w:rsid w:val="00BC3393"/>
    <w:rsid w:val="00BC35B2"/>
    <w:rsid w:val="00BC3C1B"/>
    <w:rsid w:val="00BC3E78"/>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EA8"/>
    <w:rsid w:val="00BE0428"/>
    <w:rsid w:val="00BE0543"/>
    <w:rsid w:val="00BE1DAF"/>
    <w:rsid w:val="00BE2D4B"/>
    <w:rsid w:val="00BE4795"/>
    <w:rsid w:val="00BE48C3"/>
    <w:rsid w:val="00BE4D32"/>
    <w:rsid w:val="00BE51ED"/>
    <w:rsid w:val="00BE528E"/>
    <w:rsid w:val="00BE540F"/>
    <w:rsid w:val="00BE5503"/>
    <w:rsid w:val="00BE5F67"/>
    <w:rsid w:val="00BE5FE1"/>
    <w:rsid w:val="00BE72B4"/>
    <w:rsid w:val="00BE75CA"/>
    <w:rsid w:val="00BE7ACA"/>
    <w:rsid w:val="00BE7FE7"/>
    <w:rsid w:val="00BF015A"/>
    <w:rsid w:val="00BF1133"/>
    <w:rsid w:val="00BF1BAF"/>
    <w:rsid w:val="00BF288C"/>
    <w:rsid w:val="00BF28C4"/>
    <w:rsid w:val="00BF2AB0"/>
    <w:rsid w:val="00BF3638"/>
    <w:rsid w:val="00BF36AE"/>
    <w:rsid w:val="00BF3C4C"/>
    <w:rsid w:val="00BF3F37"/>
    <w:rsid w:val="00BF4055"/>
    <w:rsid w:val="00BF406A"/>
    <w:rsid w:val="00BF439B"/>
    <w:rsid w:val="00BF4424"/>
    <w:rsid w:val="00BF4D52"/>
    <w:rsid w:val="00BF4E71"/>
    <w:rsid w:val="00BF5275"/>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3BB"/>
    <w:rsid w:val="00C1050C"/>
    <w:rsid w:val="00C106C1"/>
    <w:rsid w:val="00C113C8"/>
    <w:rsid w:val="00C11999"/>
    <w:rsid w:val="00C11A76"/>
    <w:rsid w:val="00C13171"/>
    <w:rsid w:val="00C1353C"/>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1EC3"/>
    <w:rsid w:val="00C22058"/>
    <w:rsid w:val="00C22596"/>
    <w:rsid w:val="00C22F16"/>
    <w:rsid w:val="00C238EE"/>
    <w:rsid w:val="00C23D54"/>
    <w:rsid w:val="00C2432D"/>
    <w:rsid w:val="00C243B6"/>
    <w:rsid w:val="00C276F6"/>
    <w:rsid w:val="00C3074A"/>
    <w:rsid w:val="00C31FA9"/>
    <w:rsid w:val="00C327BF"/>
    <w:rsid w:val="00C32E6F"/>
    <w:rsid w:val="00C33315"/>
    <w:rsid w:val="00C34E15"/>
    <w:rsid w:val="00C350D7"/>
    <w:rsid w:val="00C35138"/>
    <w:rsid w:val="00C35139"/>
    <w:rsid w:val="00C35DEF"/>
    <w:rsid w:val="00C35ED6"/>
    <w:rsid w:val="00C35F75"/>
    <w:rsid w:val="00C35FCC"/>
    <w:rsid w:val="00C36646"/>
    <w:rsid w:val="00C36931"/>
    <w:rsid w:val="00C36B74"/>
    <w:rsid w:val="00C36D30"/>
    <w:rsid w:val="00C3711E"/>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4EBB"/>
    <w:rsid w:val="00C4511E"/>
    <w:rsid w:val="00C46129"/>
    <w:rsid w:val="00C46427"/>
    <w:rsid w:val="00C4661E"/>
    <w:rsid w:val="00C47104"/>
    <w:rsid w:val="00C47971"/>
    <w:rsid w:val="00C47C0D"/>
    <w:rsid w:val="00C47D1B"/>
    <w:rsid w:val="00C5030F"/>
    <w:rsid w:val="00C50D39"/>
    <w:rsid w:val="00C513BF"/>
    <w:rsid w:val="00C520F3"/>
    <w:rsid w:val="00C52330"/>
    <w:rsid w:val="00C5246B"/>
    <w:rsid w:val="00C52980"/>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962"/>
    <w:rsid w:val="00C62CC1"/>
    <w:rsid w:val="00C63167"/>
    <w:rsid w:val="00C63820"/>
    <w:rsid w:val="00C63B99"/>
    <w:rsid w:val="00C64015"/>
    <w:rsid w:val="00C6414D"/>
    <w:rsid w:val="00C64EEA"/>
    <w:rsid w:val="00C6533A"/>
    <w:rsid w:val="00C6543B"/>
    <w:rsid w:val="00C6554B"/>
    <w:rsid w:val="00C65925"/>
    <w:rsid w:val="00C66238"/>
    <w:rsid w:val="00C665ED"/>
    <w:rsid w:val="00C66D59"/>
    <w:rsid w:val="00C66FF7"/>
    <w:rsid w:val="00C67103"/>
    <w:rsid w:val="00C6749B"/>
    <w:rsid w:val="00C67ADF"/>
    <w:rsid w:val="00C703ED"/>
    <w:rsid w:val="00C70C55"/>
    <w:rsid w:val="00C7145D"/>
    <w:rsid w:val="00C71B78"/>
    <w:rsid w:val="00C722C4"/>
    <w:rsid w:val="00C72640"/>
    <w:rsid w:val="00C72CD2"/>
    <w:rsid w:val="00C72D58"/>
    <w:rsid w:val="00C72F39"/>
    <w:rsid w:val="00C7339C"/>
    <w:rsid w:val="00C73739"/>
    <w:rsid w:val="00C73FD9"/>
    <w:rsid w:val="00C753D3"/>
    <w:rsid w:val="00C76205"/>
    <w:rsid w:val="00C76B14"/>
    <w:rsid w:val="00C76F0B"/>
    <w:rsid w:val="00C76FE2"/>
    <w:rsid w:val="00C7703B"/>
    <w:rsid w:val="00C77BD0"/>
    <w:rsid w:val="00C77C6D"/>
    <w:rsid w:val="00C80633"/>
    <w:rsid w:val="00C809B1"/>
    <w:rsid w:val="00C80BE1"/>
    <w:rsid w:val="00C8125F"/>
    <w:rsid w:val="00C82846"/>
    <w:rsid w:val="00C828AE"/>
    <w:rsid w:val="00C82963"/>
    <w:rsid w:val="00C82CB5"/>
    <w:rsid w:val="00C82EAC"/>
    <w:rsid w:val="00C82EB1"/>
    <w:rsid w:val="00C83217"/>
    <w:rsid w:val="00C8332E"/>
    <w:rsid w:val="00C83608"/>
    <w:rsid w:val="00C84241"/>
    <w:rsid w:val="00C84F50"/>
    <w:rsid w:val="00C8518A"/>
    <w:rsid w:val="00C85202"/>
    <w:rsid w:val="00C8594B"/>
    <w:rsid w:val="00C86605"/>
    <w:rsid w:val="00C866C8"/>
    <w:rsid w:val="00C867AE"/>
    <w:rsid w:val="00C86B58"/>
    <w:rsid w:val="00C870F3"/>
    <w:rsid w:val="00C8715F"/>
    <w:rsid w:val="00C871D5"/>
    <w:rsid w:val="00C8790F"/>
    <w:rsid w:val="00C87ED6"/>
    <w:rsid w:val="00C87F28"/>
    <w:rsid w:val="00C87F87"/>
    <w:rsid w:val="00C90783"/>
    <w:rsid w:val="00C909CB"/>
    <w:rsid w:val="00C909F2"/>
    <w:rsid w:val="00C90C8D"/>
    <w:rsid w:val="00C92213"/>
    <w:rsid w:val="00C924BE"/>
    <w:rsid w:val="00C92F48"/>
    <w:rsid w:val="00C932BF"/>
    <w:rsid w:val="00C93915"/>
    <w:rsid w:val="00C93A9D"/>
    <w:rsid w:val="00C93B6B"/>
    <w:rsid w:val="00C93E2F"/>
    <w:rsid w:val="00C93F5B"/>
    <w:rsid w:val="00C94A79"/>
    <w:rsid w:val="00C950D1"/>
    <w:rsid w:val="00C96057"/>
    <w:rsid w:val="00C96A6A"/>
    <w:rsid w:val="00C974D7"/>
    <w:rsid w:val="00C97A36"/>
    <w:rsid w:val="00CA0385"/>
    <w:rsid w:val="00CA055B"/>
    <w:rsid w:val="00CA10BD"/>
    <w:rsid w:val="00CA1547"/>
    <w:rsid w:val="00CA1740"/>
    <w:rsid w:val="00CA1B2B"/>
    <w:rsid w:val="00CA1F5A"/>
    <w:rsid w:val="00CA1F87"/>
    <w:rsid w:val="00CA2215"/>
    <w:rsid w:val="00CA267F"/>
    <w:rsid w:val="00CA2B9B"/>
    <w:rsid w:val="00CA335A"/>
    <w:rsid w:val="00CA3723"/>
    <w:rsid w:val="00CA4444"/>
    <w:rsid w:val="00CA4575"/>
    <w:rsid w:val="00CA558D"/>
    <w:rsid w:val="00CA5A59"/>
    <w:rsid w:val="00CA61FD"/>
    <w:rsid w:val="00CA6883"/>
    <w:rsid w:val="00CA6A49"/>
    <w:rsid w:val="00CA7BB0"/>
    <w:rsid w:val="00CB031B"/>
    <w:rsid w:val="00CB0722"/>
    <w:rsid w:val="00CB0AAA"/>
    <w:rsid w:val="00CB0AC0"/>
    <w:rsid w:val="00CB0B61"/>
    <w:rsid w:val="00CB0DC7"/>
    <w:rsid w:val="00CB130D"/>
    <w:rsid w:val="00CB1372"/>
    <w:rsid w:val="00CB15B0"/>
    <w:rsid w:val="00CB1A9F"/>
    <w:rsid w:val="00CB2545"/>
    <w:rsid w:val="00CB2629"/>
    <w:rsid w:val="00CB2905"/>
    <w:rsid w:val="00CB4802"/>
    <w:rsid w:val="00CB4DA3"/>
    <w:rsid w:val="00CB5591"/>
    <w:rsid w:val="00CB6011"/>
    <w:rsid w:val="00CB68E3"/>
    <w:rsid w:val="00CB70A1"/>
    <w:rsid w:val="00CB70B8"/>
    <w:rsid w:val="00CB77C6"/>
    <w:rsid w:val="00CC0061"/>
    <w:rsid w:val="00CC0468"/>
    <w:rsid w:val="00CC0705"/>
    <w:rsid w:val="00CC08D6"/>
    <w:rsid w:val="00CC0D06"/>
    <w:rsid w:val="00CC0DB9"/>
    <w:rsid w:val="00CC15B1"/>
    <w:rsid w:val="00CC183A"/>
    <w:rsid w:val="00CC1AF2"/>
    <w:rsid w:val="00CC1D3E"/>
    <w:rsid w:val="00CC2587"/>
    <w:rsid w:val="00CC2646"/>
    <w:rsid w:val="00CC2735"/>
    <w:rsid w:val="00CC2A77"/>
    <w:rsid w:val="00CC2CF3"/>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1B3"/>
    <w:rsid w:val="00CD1435"/>
    <w:rsid w:val="00CD1EA5"/>
    <w:rsid w:val="00CD22C4"/>
    <w:rsid w:val="00CD2360"/>
    <w:rsid w:val="00CD299D"/>
    <w:rsid w:val="00CD3414"/>
    <w:rsid w:val="00CD4A18"/>
    <w:rsid w:val="00CD51FB"/>
    <w:rsid w:val="00CD5830"/>
    <w:rsid w:val="00CD6258"/>
    <w:rsid w:val="00CD75C5"/>
    <w:rsid w:val="00CE0B11"/>
    <w:rsid w:val="00CE0BBA"/>
    <w:rsid w:val="00CE1295"/>
    <w:rsid w:val="00CE155F"/>
    <w:rsid w:val="00CE169B"/>
    <w:rsid w:val="00CE1BD1"/>
    <w:rsid w:val="00CE1C94"/>
    <w:rsid w:val="00CE1CA7"/>
    <w:rsid w:val="00CE1E25"/>
    <w:rsid w:val="00CE1F0E"/>
    <w:rsid w:val="00CE280A"/>
    <w:rsid w:val="00CE2B16"/>
    <w:rsid w:val="00CE34A6"/>
    <w:rsid w:val="00CE462E"/>
    <w:rsid w:val="00CE4B94"/>
    <w:rsid w:val="00CE52C2"/>
    <w:rsid w:val="00CE54B4"/>
    <w:rsid w:val="00CE62F4"/>
    <w:rsid w:val="00CE6757"/>
    <w:rsid w:val="00CE6B83"/>
    <w:rsid w:val="00CE6D12"/>
    <w:rsid w:val="00CE6EE7"/>
    <w:rsid w:val="00CE7477"/>
    <w:rsid w:val="00CE7489"/>
    <w:rsid w:val="00CE77CD"/>
    <w:rsid w:val="00CF06AD"/>
    <w:rsid w:val="00CF1789"/>
    <w:rsid w:val="00CF1CB8"/>
    <w:rsid w:val="00CF1D5C"/>
    <w:rsid w:val="00CF241A"/>
    <w:rsid w:val="00CF2CA5"/>
    <w:rsid w:val="00CF32C0"/>
    <w:rsid w:val="00CF3431"/>
    <w:rsid w:val="00CF34F3"/>
    <w:rsid w:val="00CF3B0C"/>
    <w:rsid w:val="00CF453F"/>
    <w:rsid w:val="00CF4777"/>
    <w:rsid w:val="00CF4DB1"/>
    <w:rsid w:val="00CF5B66"/>
    <w:rsid w:val="00CF5B93"/>
    <w:rsid w:val="00CF5DDA"/>
    <w:rsid w:val="00CF6394"/>
    <w:rsid w:val="00CF66F2"/>
    <w:rsid w:val="00CF6881"/>
    <w:rsid w:val="00CF69B1"/>
    <w:rsid w:val="00CF7089"/>
    <w:rsid w:val="00CF73CC"/>
    <w:rsid w:val="00CF7843"/>
    <w:rsid w:val="00CF784E"/>
    <w:rsid w:val="00CF7BC9"/>
    <w:rsid w:val="00D007BD"/>
    <w:rsid w:val="00D00A91"/>
    <w:rsid w:val="00D011E8"/>
    <w:rsid w:val="00D015F2"/>
    <w:rsid w:val="00D0162D"/>
    <w:rsid w:val="00D0185B"/>
    <w:rsid w:val="00D01926"/>
    <w:rsid w:val="00D02A6D"/>
    <w:rsid w:val="00D02CB1"/>
    <w:rsid w:val="00D02F5F"/>
    <w:rsid w:val="00D033C8"/>
    <w:rsid w:val="00D03E2C"/>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46B"/>
    <w:rsid w:val="00D116D7"/>
    <w:rsid w:val="00D12585"/>
    <w:rsid w:val="00D13079"/>
    <w:rsid w:val="00D1354C"/>
    <w:rsid w:val="00D13894"/>
    <w:rsid w:val="00D138B9"/>
    <w:rsid w:val="00D146F8"/>
    <w:rsid w:val="00D14756"/>
    <w:rsid w:val="00D14AC5"/>
    <w:rsid w:val="00D14E1D"/>
    <w:rsid w:val="00D14E3F"/>
    <w:rsid w:val="00D14FB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EAE"/>
    <w:rsid w:val="00D300DE"/>
    <w:rsid w:val="00D3051A"/>
    <w:rsid w:val="00D30537"/>
    <w:rsid w:val="00D310FE"/>
    <w:rsid w:val="00D315FA"/>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57"/>
    <w:rsid w:val="00D47F18"/>
    <w:rsid w:val="00D50275"/>
    <w:rsid w:val="00D50AD4"/>
    <w:rsid w:val="00D50F5D"/>
    <w:rsid w:val="00D5119D"/>
    <w:rsid w:val="00D51347"/>
    <w:rsid w:val="00D51685"/>
    <w:rsid w:val="00D5272C"/>
    <w:rsid w:val="00D528CC"/>
    <w:rsid w:val="00D53DDB"/>
    <w:rsid w:val="00D547A8"/>
    <w:rsid w:val="00D55599"/>
    <w:rsid w:val="00D55745"/>
    <w:rsid w:val="00D55964"/>
    <w:rsid w:val="00D55C5D"/>
    <w:rsid w:val="00D568EB"/>
    <w:rsid w:val="00D57334"/>
    <w:rsid w:val="00D578C6"/>
    <w:rsid w:val="00D57A75"/>
    <w:rsid w:val="00D57F75"/>
    <w:rsid w:val="00D60A16"/>
    <w:rsid w:val="00D60D4F"/>
    <w:rsid w:val="00D610FE"/>
    <w:rsid w:val="00D6127B"/>
    <w:rsid w:val="00D6137B"/>
    <w:rsid w:val="00D618E3"/>
    <w:rsid w:val="00D61B45"/>
    <w:rsid w:val="00D626FD"/>
    <w:rsid w:val="00D6297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BA4"/>
    <w:rsid w:val="00D70607"/>
    <w:rsid w:val="00D70814"/>
    <w:rsid w:val="00D71099"/>
    <w:rsid w:val="00D71D6B"/>
    <w:rsid w:val="00D71E0C"/>
    <w:rsid w:val="00D71EC2"/>
    <w:rsid w:val="00D720A0"/>
    <w:rsid w:val="00D726C9"/>
    <w:rsid w:val="00D72F56"/>
    <w:rsid w:val="00D7361F"/>
    <w:rsid w:val="00D74691"/>
    <w:rsid w:val="00D74F2D"/>
    <w:rsid w:val="00D75210"/>
    <w:rsid w:val="00D7569D"/>
    <w:rsid w:val="00D756DD"/>
    <w:rsid w:val="00D75A80"/>
    <w:rsid w:val="00D75EA8"/>
    <w:rsid w:val="00D767FF"/>
    <w:rsid w:val="00D76BC3"/>
    <w:rsid w:val="00D76F44"/>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044"/>
    <w:rsid w:val="00D851C4"/>
    <w:rsid w:val="00D85494"/>
    <w:rsid w:val="00D85676"/>
    <w:rsid w:val="00D857F7"/>
    <w:rsid w:val="00D86B11"/>
    <w:rsid w:val="00D8734A"/>
    <w:rsid w:val="00D876DC"/>
    <w:rsid w:val="00D905F2"/>
    <w:rsid w:val="00D90626"/>
    <w:rsid w:val="00D9090A"/>
    <w:rsid w:val="00D90A5C"/>
    <w:rsid w:val="00D90B3D"/>
    <w:rsid w:val="00D90F9E"/>
    <w:rsid w:val="00D91118"/>
    <w:rsid w:val="00D92133"/>
    <w:rsid w:val="00D92154"/>
    <w:rsid w:val="00D9226C"/>
    <w:rsid w:val="00D92545"/>
    <w:rsid w:val="00D92548"/>
    <w:rsid w:val="00D92AD4"/>
    <w:rsid w:val="00D92C1F"/>
    <w:rsid w:val="00D92EBC"/>
    <w:rsid w:val="00D941A6"/>
    <w:rsid w:val="00D94716"/>
    <w:rsid w:val="00D94C37"/>
    <w:rsid w:val="00D9507D"/>
    <w:rsid w:val="00D96618"/>
    <w:rsid w:val="00D96965"/>
    <w:rsid w:val="00D969F1"/>
    <w:rsid w:val="00D979D2"/>
    <w:rsid w:val="00DA179D"/>
    <w:rsid w:val="00DA1B68"/>
    <w:rsid w:val="00DA1D27"/>
    <w:rsid w:val="00DA23CB"/>
    <w:rsid w:val="00DA2682"/>
    <w:rsid w:val="00DA3058"/>
    <w:rsid w:val="00DA338C"/>
    <w:rsid w:val="00DA3A31"/>
    <w:rsid w:val="00DA48D2"/>
    <w:rsid w:val="00DA4981"/>
    <w:rsid w:val="00DA4B26"/>
    <w:rsid w:val="00DA4F25"/>
    <w:rsid w:val="00DA5B68"/>
    <w:rsid w:val="00DA643C"/>
    <w:rsid w:val="00DA6D64"/>
    <w:rsid w:val="00DA6F55"/>
    <w:rsid w:val="00DA7144"/>
    <w:rsid w:val="00DA73ED"/>
    <w:rsid w:val="00DA7A3E"/>
    <w:rsid w:val="00DA7C0C"/>
    <w:rsid w:val="00DB0B06"/>
    <w:rsid w:val="00DB0EE7"/>
    <w:rsid w:val="00DB13A1"/>
    <w:rsid w:val="00DB1872"/>
    <w:rsid w:val="00DB18FD"/>
    <w:rsid w:val="00DB1A5C"/>
    <w:rsid w:val="00DB21AF"/>
    <w:rsid w:val="00DB2620"/>
    <w:rsid w:val="00DB29A7"/>
    <w:rsid w:val="00DB29CA"/>
    <w:rsid w:val="00DB37B7"/>
    <w:rsid w:val="00DB4785"/>
    <w:rsid w:val="00DB4B34"/>
    <w:rsid w:val="00DB4CF4"/>
    <w:rsid w:val="00DB500E"/>
    <w:rsid w:val="00DB5060"/>
    <w:rsid w:val="00DB52BB"/>
    <w:rsid w:val="00DB5B5D"/>
    <w:rsid w:val="00DB5B90"/>
    <w:rsid w:val="00DB679F"/>
    <w:rsid w:val="00DB6892"/>
    <w:rsid w:val="00DB6D95"/>
    <w:rsid w:val="00DB6DC2"/>
    <w:rsid w:val="00DB73AA"/>
    <w:rsid w:val="00DB78D7"/>
    <w:rsid w:val="00DC060E"/>
    <w:rsid w:val="00DC0E2B"/>
    <w:rsid w:val="00DC1992"/>
    <w:rsid w:val="00DC1BFD"/>
    <w:rsid w:val="00DC2882"/>
    <w:rsid w:val="00DC2B9D"/>
    <w:rsid w:val="00DC3078"/>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7"/>
    <w:rsid w:val="00DE26FA"/>
    <w:rsid w:val="00DE2D74"/>
    <w:rsid w:val="00DE375E"/>
    <w:rsid w:val="00DE3811"/>
    <w:rsid w:val="00DE3976"/>
    <w:rsid w:val="00DE41F8"/>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5ED"/>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725"/>
    <w:rsid w:val="00E03923"/>
    <w:rsid w:val="00E04338"/>
    <w:rsid w:val="00E0503E"/>
    <w:rsid w:val="00E05360"/>
    <w:rsid w:val="00E054A7"/>
    <w:rsid w:val="00E07DEF"/>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4EE"/>
    <w:rsid w:val="00E217E4"/>
    <w:rsid w:val="00E22653"/>
    <w:rsid w:val="00E22BB3"/>
    <w:rsid w:val="00E22BC1"/>
    <w:rsid w:val="00E22D26"/>
    <w:rsid w:val="00E23619"/>
    <w:rsid w:val="00E23EBD"/>
    <w:rsid w:val="00E247D0"/>
    <w:rsid w:val="00E24932"/>
    <w:rsid w:val="00E24A47"/>
    <w:rsid w:val="00E2541F"/>
    <w:rsid w:val="00E2635F"/>
    <w:rsid w:val="00E268D3"/>
    <w:rsid w:val="00E26A5C"/>
    <w:rsid w:val="00E26A71"/>
    <w:rsid w:val="00E26C50"/>
    <w:rsid w:val="00E26F81"/>
    <w:rsid w:val="00E276F2"/>
    <w:rsid w:val="00E27E4B"/>
    <w:rsid w:val="00E30866"/>
    <w:rsid w:val="00E3090D"/>
    <w:rsid w:val="00E309CD"/>
    <w:rsid w:val="00E3260A"/>
    <w:rsid w:val="00E33225"/>
    <w:rsid w:val="00E3339D"/>
    <w:rsid w:val="00E337F8"/>
    <w:rsid w:val="00E33A18"/>
    <w:rsid w:val="00E3409B"/>
    <w:rsid w:val="00E347A0"/>
    <w:rsid w:val="00E34A06"/>
    <w:rsid w:val="00E34B35"/>
    <w:rsid w:val="00E3501B"/>
    <w:rsid w:val="00E36410"/>
    <w:rsid w:val="00E368FA"/>
    <w:rsid w:val="00E36957"/>
    <w:rsid w:val="00E36D41"/>
    <w:rsid w:val="00E36D44"/>
    <w:rsid w:val="00E37306"/>
    <w:rsid w:val="00E403FD"/>
    <w:rsid w:val="00E40661"/>
    <w:rsid w:val="00E40986"/>
    <w:rsid w:val="00E4199B"/>
    <w:rsid w:val="00E41C47"/>
    <w:rsid w:val="00E41E35"/>
    <w:rsid w:val="00E4260E"/>
    <w:rsid w:val="00E426D5"/>
    <w:rsid w:val="00E4283F"/>
    <w:rsid w:val="00E431F2"/>
    <w:rsid w:val="00E43B48"/>
    <w:rsid w:val="00E443BD"/>
    <w:rsid w:val="00E44AD3"/>
    <w:rsid w:val="00E45C8D"/>
    <w:rsid w:val="00E46699"/>
    <w:rsid w:val="00E46DB3"/>
    <w:rsid w:val="00E47467"/>
    <w:rsid w:val="00E47DDF"/>
    <w:rsid w:val="00E50B81"/>
    <w:rsid w:val="00E50F3A"/>
    <w:rsid w:val="00E51451"/>
    <w:rsid w:val="00E51494"/>
    <w:rsid w:val="00E51BB7"/>
    <w:rsid w:val="00E51D4C"/>
    <w:rsid w:val="00E53166"/>
    <w:rsid w:val="00E53FAB"/>
    <w:rsid w:val="00E53FC6"/>
    <w:rsid w:val="00E541CF"/>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1FD"/>
    <w:rsid w:val="00E61541"/>
    <w:rsid w:val="00E617FC"/>
    <w:rsid w:val="00E618B0"/>
    <w:rsid w:val="00E61A0B"/>
    <w:rsid w:val="00E623DF"/>
    <w:rsid w:val="00E62511"/>
    <w:rsid w:val="00E63117"/>
    <w:rsid w:val="00E63171"/>
    <w:rsid w:val="00E63B26"/>
    <w:rsid w:val="00E63DB3"/>
    <w:rsid w:val="00E63DC1"/>
    <w:rsid w:val="00E64067"/>
    <w:rsid w:val="00E6583C"/>
    <w:rsid w:val="00E65C4D"/>
    <w:rsid w:val="00E65CED"/>
    <w:rsid w:val="00E6657F"/>
    <w:rsid w:val="00E66D5A"/>
    <w:rsid w:val="00E6734C"/>
    <w:rsid w:val="00E673B1"/>
    <w:rsid w:val="00E67759"/>
    <w:rsid w:val="00E677BE"/>
    <w:rsid w:val="00E6795C"/>
    <w:rsid w:val="00E67DF0"/>
    <w:rsid w:val="00E7076D"/>
    <w:rsid w:val="00E70988"/>
    <w:rsid w:val="00E71E63"/>
    <w:rsid w:val="00E72BD1"/>
    <w:rsid w:val="00E730F1"/>
    <w:rsid w:val="00E734F6"/>
    <w:rsid w:val="00E737D8"/>
    <w:rsid w:val="00E738ED"/>
    <w:rsid w:val="00E73E91"/>
    <w:rsid w:val="00E73F3B"/>
    <w:rsid w:val="00E7443E"/>
    <w:rsid w:val="00E7484D"/>
    <w:rsid w:val="00E74EDC"/>
    <w:rsid w:val="00E757A6"/>
    <w:rsid w:val="00E75F33"/>
    <w:rsid w:val="00E75F87"/>
    <w:rsid w:val="00E76149"/>
    <w:rsid w:val="00E76E75"/>
    <w:rsid w:val="00E77F58"/>
    <w:rsid w:val="00E80C0B"/>
    <w:rsid w:val="00E81981"/>
    <w:rsid w:val="00E82EDE"/>
    <w:rsid w:val="00E8472E"/>
    <w:rsid w:val="00E84A31"/>
    <w:rsid w:val="00E84CD3"/>
    <w:rsid w:val="00E855E8"/>
    <w:rsid w:val="00E85E18"/>
    <w:rsid w:val="00E8639D"/>
    <w:rsid w:val="00E86D52"/>
    <w:rsid w:val="00E87567"/>
    <w:rsid w:val="00E90971"/>
    <w:rsid w:val="00E911E3"/>
    <w:rsid w:val="00E914FE"/>
    <w:rsid w:val="00E92A50"/>
    <w:rsid w:val="00E92E62"/>
    <w:rsid w:val="00E93253"/>
    <w:rsid w:val="00E9350D"/>
    <w:rsid w:val="00E944AF"/>
    <w:rsid w:val="00E954AF"/>
    <w:rsid w:val="00E9585A"/>
    <w:rsid w:val="00E9647D"/>
    <w:rsid w:val="00E969B5"/>
    <w:rsid w:val="00E97320"/>
    <w:rsid w:val="00E973E1"/>
    <w:rsid w:val="00E97EBE"/>
    <w:rsid w:val="00EA0351"/>
    <w:rsid w:val="00EA0976"/>
    <w:rsid w:val="00EA09EF"/>
    <w:rsid w:val="00EA0C35"/>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7BC2"/>
    <w:rsid w:val="00EA7D72"/>
    <w:rsid w:val="00EB1284"/>
    <w:rsid w:val="00EB12C0"/>
    <w:rsid w:val="00EB18E3"/>
    <w:rsid w:val="00EB1CB9"/>
    <w:rsid w:val="00EB290F"/>
    <w:rsid w:val="00EB2A69"/>
    <w:rsid w:val="00EB38DC"/>
    <w:rsid w:val="00EB403F"/>
    <w:rsid w:val="00EB415B"/>
    <w:rsid w:val="00EB49BE"/>
    <w:rsid w:val="00EB4AAF"/>
    <w:rsid w:val="00EB603A"/>
    <w:rsid w:val="00EB60E8"/>
    <w:rsid w:val="00EB6D1E"/>
    <w:rsid w:val="00EB7F22"/>
    <w:rsid w:val="00EC00C4"/>
    <w:rsid w:val="00EC18C7"/>
    <w:rsid w:val="00EC1C41"/>
    <w:rsid w:val="00EC1D1A"/>
    <w:rsid w:val="00EC1D3C"/>
    <w:rsid w:val="00EC24BA"/>
    <w:rsid w:val="00EC33A9"/>
    <w:rsid w:val="00EC38BF"/>
    <w:rsid w:val="00EC39A9"/>
    <w:rsid w:val="00EC3CD2"/>
    <w:rsid w:val="00EC3E8E"/>
    <w:rsid w:val="00EC446F"/>
    <w:rsid w:val="00EC4DEE"/>
    <w:rsid w:val="00EC67A3"/>
    <w:rsid w:val="00EC691B"/>
    <w:rsid w:val="00EC693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5345"/>
    <w:rsid w:val="00ED6012"/>
    <w:rsid w:val="00ED6125"/>
    <w:rsid w:val="00ED6EF0"/>
    <w:rsid w:val="00ED70BA"/>
    <w:rsid w:val="00ED7DA9"/>
    <w:rsid w:val="00EE0676"/>
    <w:rsid w:val="00EE10DF"/>
    <w:rsid w:val="00EE110F"/>
    <w:rsid w:val="00EE1583"/>
    <w:rsid w:val="00EE1D45"/>
    <w:rsid w:val="00EE211B"/>
    <w:rsid w:val="00EE2123"/>
    <w:rsid w:val="00EE2787"/>
    <w:rsid w:val="00EE36F2"/>
    <w:rsid w:val="00EE37A4"/>
    <w:rsid w:val="00EE3FB5"/>
    <w:rsid w:val="00EE4376"/>
    <w:rsid w:val="00EE4478"/>
    <w:rsid w:val="00EE4EAC"/>
    <w:rsid w:val="00EE4F26"/>
    <w:rsid w:val="00EE5318"/>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5C2"/>
    <w:rsid w:val="00EF2A13"/>
    <w:rsid w:val="00EF2E2C"/>
    <w:rsid w:val="00EF324D"/>
    <w:rsid w:val="00EF439A"/>
    <w:rsid w:val="00EF5A6A"/>
    <w:rsid w:val="00EF5B06"/>
    <w:rsid w:val="00EF5E67"/>
    <w:rsid w:val="00EF67B6"/>
    <w:rsid w:val="00EF6B5A"/>
    <w:rsid w:val="00EF6DB5"/>
    <w:rsid w:val="00EF6FA7"/>
    <w:rsid w:val="00F001CB"/>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250"/>
    <w:rsid w:val="00F1251C"/>
    <w:rsid w:val="00F125F8"/>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F77"/>
    <w:rsid w:val="00F2278A"/>
    <w:rsid w:val="00F2316F"/>
    <w:rsid w:val="00F24B9E"/>
    <w:rsid w:val="00F24EDF"/>
    <w:rsid w:val="00F24FB4"/>
    <w:rsid w:val="00F25239"/>
    <w:rsid w:val="00F254AE"/>
    <w:rsid w:val="00F2591C"/>
    <w:rsid w:val="00F25989"/>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A16"/>
    <w:rsid w:val="00F32BA2"/>
    <w:rsid w:val="00F33115"/>
    <w:rsid w:val="00F3315E"/>
    <w:rsid w:val="00F332CF"/>
    <w:rsid w:val="00F34089"/>
    <w:rsid w:val="00F34195"/>
    <w:rsid w:val="00F34388"/>
    <w:rsid w:val="00F343D1"/>
    <w:rsid w:val="00F3552B"/>
    <w:rsid w:val="00F36B0E"/>
    <w:rsid w:val="00F36FAE"/>
    <w:rsid w:val="00F373D7"/>
    <w:rsid w:val="00F379EC"/>
    <w:rsid w:val="00F37A70"/>
    <w:rsid w:val="00F37D1E"/>
    <w:rsid w:val="00F4019E"/>
    <w:rsid w:val="00F41085"/>
    <w:rsid w:val="00F419A2"/>
    <w:rsid w:val="00F424F5"/>
    <w:rsid w:val="00F42A67"/>
    <w:rsid w:val="00F42AAA"/>
    <w:rsid w:val="00F42AD8"/>
    <w:rsid w:val="00F42CE6"/>
    <w:rsid w:val="00F42F26"/>
    <w:rsid w:val="00F431F9"/>
    <w:rsid w:val="00F4330A"/>
    <w:rsid w:val="00F448DA"/>
    <w:rsid w:val="00F45A70"/>
    <w:rsid w:val="00F45AAC"/>
    <w:rsid w:val="00F475E3"/>
    <w:rsid w:val="00F47A4A"/>
    <w:rsid w:val="00F50EC2"/>
    <w:rsid w:val="00F50F45"/>
    <w:rsid w:val="00F51C52"/>
    <w:rsid w:val="00F522D9"/>
    <w:rsid w:val="00F52809"/>
    <w:rsid w:val="00F530EB"/>
    <w:rsid w:val="00F548D7"/>
    <w:rsid w:val="00F55179"/>
    <w:rsid w:val="00F55A1B"/>
    <w:rsid w:val="00F56EDE"/>
    <w:rsid w:val="00F57D19"/>
    <w:rsid w:val="00F60771"/>
    <w:rsid w:val="00F6119D"/>
    <w:rsid w:val="00F61C6C"/>
    <w:rsid w:val="00F61CB6"/>
    <w:rsid w:val="00F6226F"/>
    <w:rsid w:val="00F64E77"/>
    <w:rsid w:val="00F6566B"/>
    <w:rsid w:val="00F660EC"/>
    <w:rsid w:val="00F6619F"/>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73A"/>
    <w:rsid w:val="00F81208"/>
    <w:rsid w:val="00F8180F"/>
    <w:rsid w:val="00F82233"/>
    <w:rsid w:val="00F8250D"/>
    <w:rsid w:val="00F825B7"/>
    <w:rsid w:val="00F83A46"/>
    <w:rsid w:val="00F83B6B"/>
    <w:rsid w:val="00F83DD8"/>
    <w:rsid w:val="00F840D6"/>
    <w:rsid w:val="00F8452D"/>
    <w:rsid w:val="00F84D15"/>
    <w:rsid w:val="00F8513D"/>
    <w:rsid w:val="00F859C3"/>
    <w:rsid w:val="00F86184"/>
    <w:rsid w:val="00F861A0"/>
    <w:rsid w:val="00F877D3"/>
    <w:rsid w:val="00F87A25"/>
    <w:rsid w:val="00F87E14"/>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DBB"/>
    <w:rsid w:val="00F95E1B"/>
    <w:rsid w:val="00F967B7"/>
    <w:rsid w:val="00F968EE"/>
    <w:rsid w:val="00F96921"/>
    <w:rsid w:val="00F97560"/>
    <w:rsid w:val="00F977BF"/>
    <w:rsid w:val="00F97C11"/>
    <w:rsid w:val="00FA0411"/>
    <w:rsid w:val="00FA0536"/>
    <w:rsid w:val="00FA0D46"/>
    <w:rsid w:val="00FA1591"/>
    <w:rsid w:val="00FA1DF2"/>
    <w:rsid w:val="00FA1E43"/>
    <w:rsid w:val="00FA1FA7"/>
    <w:rsid w:val="00FA236C"/>
    <w:rsid w:val="00FA241D"/>
    <w:rsid w:val="00FA2778"/>
    <w:rsid w:val="00FA2919"/>
    <w:rsid w:val="00FA2ABB"/>
    <w:rsid w:val="00FA2BCA"/>
    <w:rsid w:val="00FA323E"/>
    <w:rsid w:val="00FA329E"/>
    <w:rsid w:val="00FA40E7"/>
    <w:rsid w:val="00FA4FC5"/>
    <w:rsid w:val="00FA519F"/>
    <w:rsid w:val="00FA52AF"/>
    <w:rsid w:val="00FA530F"/>
    <w:rsid w:val="00FA5F87"/>
    <w:rsid w:val="00FA61AF"/>
    <w:rsid w:val="00FA675C"/>
    <w:rsid w:val="00FA6D62"/>
    <w:rsid w:val="00FA6EFA"/>
    <w:rsid w:val="00FA73A6"/>
    <w:rsid w:val="00FA766C"/>
    <w:rsid w:val="00FA79E0"/>
    <w:rsid w:val="00FB0888"/>
    <w:rsid w:val="00FB0CDB"/>
    <w:rsid w:val="00FB1304"/>
    <w:rsid w:val="00FB1C87"/>
    <w:rsid w:val="00FB20CC"/>
    <w:rsid w:val="00FB260E"/>
    <w:rsid w:val="00FB2F6A"/>
    <w:rsid w:val="00FB3269"/>
    <w:rsid w:val="00FB343D"/>
    <w:rsid w:val="00FB47DE"/>
    <w:rsid w:val="00FB5C77"/>
    <w:rsid w:val="00FB5D8A"/>
    <w:rsid w:val="00FB66D3"/>
    <w:rsid w:val="00FB6770"/>
    <w:rsid w:val="00FB67B6"/>
    <w:rsid w:val="00FB75D9"/>
    <w:rsid w:val="00FC0542"/>
    <w:rsid w:val="00FC091D"/>
    <w:rsid w:val="00FC0AD7"/>
    <w:rsid w:val="00FC18AD"/>
    <w:rsid w:val="00FC19AC"/>
    <w:rsid w:val="00FC1AA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6F1B"/>
    <w:rsid w:val="00FD0793"/>
    <w:rsid w:val="00FD0809"/>
    <w:rsid w:val="00FD0F37"/>
    <w:rsid w:val="00FD1F9C"/>
    <w:rsid w:val="00FD28C1"/>
    <w:rsid w:val="00FD2A62"/>
    <w:rsid w:val="00FD2CB6"/>
    <w:rsid w:val="00FD327F"/>
    <w:rsid w:val="00FD342D"/>
    <w:rsid w:val="00FD378C"/>
    <w:rsid w:val="00FD40B0"/>
    <w:rsid w:val="00FD4ED0"/>
    <w:rsid w:val="00FD5382"/>
    <w:rsid w:val="00FD5B55"/>
    <w:rsid w:val="00FD69DC"/>
    <w:rsid w:val="00FD6D9E"/>
    <w:rsid w:val="00FD7AC4"/>
    <w:rsid w:val="00FD7B55"/>
    <w:rsid w:val="00FE04A9"/>
    <w:rsid w:val="00FE0A1D"/>
    <w:rsid w:val="00FE1914"/>
    <w:rsid w:val="00FE1FD3"/>
    <w:rsid w:val="00FE220D"/>
    <w:rsid w:val="00FE25DA"/>
    <w:rsid w:val="00FE3056"/>
    <w:rsid w:val="00FE367F"/>
    <w:rsid w:val="00FE3E10"/>
    <w:rsid w:val="00FE5E80"/>
    <w:rsid w:val="00FE64E9"/>
    <w:rsid w:val="00FE67BA"/>
    <w:rsid w:val="00FE6C7D"/>
    <w:rsid w:val="00FE6CF6"/>
    <w:rsid w:val="00FE7123"/>
    <w:rsid w:val="00FE726A"/>
    <w:rsid w:val="00FE76F4"/>
    <w:rsid w:val="00FE7929"/>
    <w:rsid w:val="00FE7DB5"/>
    <w:rsid w:val="00FE7F1A"/>
    <w:rsid w:val="00FF03AF"/>
    <w:rsid w:val="00FF0F26"/>
    <w:rsid w:val="00FF1301"/>
    <w:rsid w:val="00FF15BF"/>
    <w:rsid w:val="00FF2795"/>
    <w:rsid w:val="00FF4532"/>
    <w:rsid w:val="00FF51FF"/>
    <w:rsid w:val="00FF5A55"/>
    <w:rsid w:val="00FF5F41"/>
    <w:rsid w:val="00FF5FAB"/>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23418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234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9127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0944006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128783">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7545745">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96A79-2332-4CB3-B33A-26726BA9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1701</Words>
  <Characters>8621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LGE</Manager>
  <Company>LGE</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ds_v1</cp:lastModifiedBy>
  <cp:revision>2</cp:revision>
  <cp:lastPrinted>2010-11-09T05:20:00Z</cp:lastPrinted>
  <dcterms:created xsi:type="dcterms:W3CDTF">2016-04-06T01:49:00Z</dcterms:created>
  <dcterms:modified xsi:type="dcterms:W3CDTF">2016-04-06T01:49:00Z</dcterms:modified>
</cp:coreProperties>
</file>